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1B2" w:rsidRDefault="004451B2">
      <w:pPr>
        <w:jc w:val="right"/>
      </w:pP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685"/>
        <w:gridCol w:w="1921"/>
      </w:tblGrid>
      <w:tr w:rsidR="004451B2">
        <w:tblPrEx>
          <w:tblCellMar>
            <w:bottom w:w="0" w:type="dxa"/>
          </w:tblCellMar>
        </w:tblPrEx>
        <w:tc>
          <w:tcPr>
            <w:tcW w:w="0" w:type="auto"/>
            <w:shd w:val="clear" w:color="auto" w:fill="EFEFEF"/>
          </w:tcPr>
          <w:p w:rsidR="004451B2" w:rsidRDefault="00E818D5">
            <w:pPr>
              <w:spacing w:after="0"/>
            </w:pPr>
            <w:r>
              <w:rPr>
                <w:rFonts w:ascii="Lato Black"/>
                <w:b/>
              </w:rPr>
              <w:t>Policy 204: Code of Ethics (I, II)</w:t>
            </w:r>
          </w:p>
        </w:tc>
        <w:tc>
          <w:tcPr>
            <w:tcW w:w="1000" w:type="pct"/>
            <w:shd w:val="clear" w:color="auto" w:fill="EFEFEF"/>
          </w:tcPr>
          <w:p w:rsidR="004451B2" w:rsidRDefault="00E818D5">
            <w:r>
              <w:rPr>
                <w:rFonts w:ascii="Lato Black"/>
                <w:b/>
              </w:rPr>
              <w:t xml:space="preserve">Status: </w:t>
            </w:r>
            <w:r>
              <w:rPr>
                <w:rFonts w:ascii="Lato"/>
              </w:rPr>
              <w:t>ADOPTED</w:t>
            </w:r>
          </w:p>
        </w:tc>
      </w:tr>
      <w:tr w:rsidR="004451B2">
        <w:tblPrEx>
          <w:tblCellMar>
            <w:bottom w:w="0" w:type="dxa"/>
          </w:tblCellMar>
        </w:tblPrEx>
        <w:tc>
          <w:tcPr>
            <w:tcW w:w="0" w:type="auto"/>
            <w:shd w:val="clear" w:color="auto" w:fill="EFEFEF"/>
          </w:tcPr>
          <w:p w:rsidR="004451B2" w:rsidRDefault="00E818D5">
            <w:r>
              <w:rPr>
                <w:rFonts w:ascii="Lato Black"/>
                <w:b/>
                <w:sz w:val="18"/>
              </w:rPr>
              <w:t xml:space="preserve">Original Adopted Date: </w:t>
            </w:r>
            <w:r>
              <w:rPr>
                <w:rFonts w:ascii="Lato"/>
                <w:sz w:val="18"/>
              </w:rPr>
              <w:t>03/08/2022</w:t>
            </w:r>
            <w:r>
              <w:rPr>
                <w:rFonts w:ascii="Lato Black"/>
                <w:b/>
                <w:sz w:val="18"/>
              </w:rPr>
              <w:t xml:space="preserve"> | Last Reviewed Date: </w:t>
            </w:r>
            <w:r>
              <w:rPr>
                <w:rFonts w:ascii="Lato"/>
                <w:sz w:val="18"/>
              </w:rPr>
              <w:t>03/08/2022</w:t>
            </w:r>
          </w:p>
        </w:tc>
        <w:tc>
          <w:tcPr>
            <w:tcW w:w="0" w:type="auto"/>
            <w:shd w:val="clear" w:color="auto" w:fill="EFEFEF"/>
          </w:tcPr>
          <w:p w:rsidR="004451B2" w:rsidRDefault="004451B2">
            <w:pPr>
              <w:spacing w:after="0"/>
            </w:pPr>
          </w:p>
        </w:tc>
      </w:tr>
    </w:tbl>
    <w:p w:rsidR="004451B2" w:rsidRDefault="004451B2">
      <w:pPr>
        <w:spacing w:after="30"/>
        <w:jc w:val="right"/>
      </w:pPr>
    </w:p>
    <w:p w:rsidR="00000000" w:rsidRDefault="00E818D5">
      <w:pPr>
        <w:shd w:val="clear" w:color="auto" w:fill="EEEEEE"/>
        <w:divId w:val="1440299249"/>
        <w:rPr>
          <w:rFonts w:ascii="Lato" w:eastAsia="Times New Roman" w:hAnsi="Lato"/>
        </w:rPr>
      </w:pPr>
      <w:r>
        <w:rPr>
          <w:rStyle w:val="Strong"/>
          <w:rFonts w:ascii="Lato" w:eastAsia="Times New Roman" w:hAnsi="Lato"/>
        </w:rPr>
        <w:t>Option I</w:t>
      </w:r>
    </w:p>
    <w:p w:rsidR="00000000" w:rsidRDefault="00E818D5">
      <w:pPr>
        <w:divId w:val="1969050939"/>
        <w:rPr>
          <w:rFonts w:ascii="Lato" w:eastAsia="Times New Roman" w:hAnsi="Lato"/>
        </w:rPr>
      </w:pPr>
      <w:r>
        <w:rPr>
          <w:rFonts w:ascii="Lato" w:eastAsia="Times New Roman" w:hAnsi="Lato"/>
        </w:rPr>
        <w:br/>
        <w:t>The</w:t>
      </w:r>
      <w:r>
        <w:rPr>
          <w:rStyle w:val="Emphasis"/>
          <w:rFonts w:ascii="Lato" w:eastAsia="Times New Roman" w:hAnsi="Lato"/>
        </w:rPr>
        <w:t xml:space="preserve"> </w:t>
      </w:r>
      <w:r w:rsidR="00C84ACE">
        <w:rPr>
          <w:rStyle w:val="Emphasis"/>
          <w:rFonts w:ascii="Lato" w:eastAsia="Times New Roman" w:hAnsi="Lato"/>
        </w:rPr>
        <w:t xml:space="preserve">Tri-County </w:t>
      </w:r>
      <w:bookmarkStart w:id="0" w:name="_GoBack"/>
      <w:bookmarkEnd w:id="0"/>
      <w:r>
        <w:rPr>
          <w:rFonts w:ascii="Lato" w:eastAsia="Times New Roman" w:hAnsi="Lato"/>
        </w:rPr>
        <w:t>Board of Education is committed to ensuring the public, staff and students that school board members will be consistent, reliable, principled, and fair in the governance of the district.  </w:t>
      </w:r>
      <w:r>
        <w:rPr>
          <w:rFonts w:ascii="Lato" w:eastAsia="Times New Roman" w:hAnsi="Lato"/>
        </w:rPr>
        <w:t>In accordance with this belief and by adoption of this policy, each board member commits to following the Code of Ethics.</w:t>
      </w:r>
      <w:r>
        <w:rPr>
          <w:rFonts w:ascii="Lato" w:eastAsia="Times New Roman" w:hAnsi="Lato"/>
        </w:rPr>
        <w:br/>
      </w:r>
      <w:r>
        <w:rPr>
          <w:rFonts w:ascii="Lato" w:eastAsia="Times New Roman" w:hAnsi="Lato"/>
        </w:rPr>
        <w:br/>
        <w:t xml:space="preserve">Board Members:  </w:t>
      </w:r>
    </w:p>
    <w:p w:rsidR="00000000" w:rsidRDefault="00E818D5">
      <w:pPr>
        <w:numPr>
          <w:ilvl w:val="0"/>
          <w:numId w:val="1"/>
        </w:numPr>
        <w:spacing w:before="100" w:beforeAutospacing="1" w:after="100" w:afterAutospacing="1" w:line="240" w:lineRule="auto"/>
        <w:divId w:val="1969050939"/>
        <w:rPr>
          <w:rFonts w:ascii="Lato" w:eastAsia="Times New Roman" w:hAnsi="Lato"/>
        </w:rPr>
      </w:pPr>
      <w:r>
        <w:rPr>
          <w:rFonts w:ascii="Lato" w:eastAsia="Times New Roman" w:hAnsi="Lato"/>
        </w:rPr>
        <w:t>Will listen and respect the opinion of others.</w:t>
      </w:r>
      <w:r>
        <w:rPr>
          <w:rFonts w:ascii="Lato" w:eastAsia="Times New Roman" w:hAnsi="Lato"/>
        </w:rPr>
        <w:br/>
        <w:t> </w:t>
      </w:r>
    </w:p>
    <w:p w:rsidR="00000000" w:rsidRDefault="00E818D5">
      <w:pPr>
        <w:numPr>
          <w:ilvl w:val="0"/>
          <w:numId w:val="1"/>
        </w:numPr>
        <w:spacing w:before="100" w:beforeAutospacing="1" w:after="100" w:afterAutospacing="1" w:line="240" w:lineRule="auto"/>
        <w:divId w:val="1969050939"/>
        <w:rPr>
          <w:rFonts w:ascii="Lato" w:eastAsia="Times New Roman" w:hAnsi="Lato"/>
        </w:rPr>
      </w:pPr>
      <w:r>
        <w:rPr>
          <w:rFonts w:ascii="Lato" w:eastAsia="Times New Roman" w:hAnsi="Lato"/>
        </w:rPr>
        <w:t>Will be motivated only by an earnest desire to serve the school dis</w:t>
      </w:r>
      <w:r>
        <w:rPr>
          <w:rFonts w:ascii="Lato" w:eastAsia="Times New Roman" w:hAnsi="Lato"/>
        </w:rPr>
        <w:t>trict as a whole and our community’s students in the best possible way. </w:t>
      </w:r>
      <w:r>
        <w:rPr>
          <w:rFonts w:ascii="Lato" w:eastAsia="Times New Roman" w:hAnsi="Lato"/>
        </w:rPr>
        <w:br/>
        <w:t> </w:t>
      </w:r>
    </w:p>
    <w:p w:rsidR="00000000" w:rsidRDefault="00E818D5">
      <w:pPr>
        <w:numPr>
          <w:ilvl w:val="0"/>
          <w:numId w:val="1"/>
        </w:numPr>
        <w:spacing w:before="100" w:beforeAutospacing="1" w:after="100" w:afterAutospacing="1" w:line="240" w:lineRule="auto"/>
        <w:divId w:val="1969050939"/>
        <w:rPr>
          <w:rFonts w:ascii="Lato" w:eastAsia="Times New Roman" w:hAnsi="Lato"/>
        </w:rPr>
      </w:pPr>
      <w:r>
        <w:rPr>
          <w:rFonts w:ascii="Lato" w:eastAsia="Times New Roman" w:hAnsi="Lato"/>
        </w:rPr>
        <w:t>Will recognize that authority rests with the board in legal session and not with individual members of the board, except where authorized by law. </w:t>
      </w:r>
      <w:r>
        <w:rPr>
          <w:rFonts w:ascii="Lato" w:eastAsia="Times New Roman" w:hAnsi="Lato"/>
        </w:rPr>
        <w:br/>
        <w:t> </w:t>
      </w:r>
    </w:p>
    <w:p w:rsidR="00000000" w:rsidRDefault="00E818D5">
      <w:pPr>
        <w:numPr>
          <w:ilvl w:val="0"/>
          <w:numId w:val="1"/>
        </w:numPr>
        <w:spacing w:before="100" w:beforeAutospacing="1" w:after="100" w:afterAutospacing="1" w:line="240" w:lineRule="auto"/>
        <w:divId w:val="1969050939"/>
        <w:rPr>
          <w:rFonts w:ascii="Lato" w:eastAsia="Times New Roman" w:hAnsi="Lato"/>
        </w:rPr>
      </w:pPr>
      <w:r>
        <w:rPr>
          <w:rFonts w:ascii="Lato" w:eastAsia="Times New Roman" w:hAnsi="Lato"/>
        </w:rPr>
        <w:t>Will abide by majority decisions</w:t>
      </w:r>
      <w:r>
        <w:rPr>
          <w:rFonts w:ascii="Lato" w:eastAsia="Times New Roman" w:hAnsi="Lato"/>
        </w:rPr>
        <w:t xml:space="preserve"> of the board. </w:t>
      </w:r>
      <w:r>
        <w:rPr>
          <w:rFonts w:ascii="Lato" w:eastAsia="Times New Roman" w:hAnsi="Lato"/>
        </w:rPr>
        <w:br/>
        <w:t> </w:t>
      </w:r>
    </w:p>
    <w:p w:rsidR="00000000" w:rsidRDefault="00E818D5">
      <w:pPr>
        <w:numPr>
          <w:ilvl w:val="0"/>
          <w:numId w:val="1"/>
        </w:numPr>
        <w:spacing w:before="100" w:beforeAutospacing="1" w:after="100" w:afterAutospacing="1" w:line="240" w:lineRule="auto"/>
        <w:divId w:val="1969050939"/>
        <w:rPr>
          <w:rFonts w:ascii="Lato" w:eastAsia="Times New Roman" w:hAnsi="Lato"/>
        </w:rPr>
      </w:pPr>
      <w:r>
        <w:rPr>
          <w:rFonts w:ascii="Lato" w:eastAsia="Times New Roman" w:hAnsi="Lato"/>
        </w:rPr>
        <w:t>Will expect, in board meetings, to focus time on providing the best possible learning for district students.</w:t>
      </w:r>
      <w:r>
        <w:rPr>
          <w:rFonts w:ascii="Lato" w:eastAsia="Times New Roman" w:hAnsi="Lato"/>
        </w:rPr>
        <w:br/>
        <w:t> </w:t>
      </w:r>
    </w:p>
    <w:p w:rsidR="00000000" w:rsidRDefault="00E818D5">
      <w:pPr>
        <w:numPr>
          <w:ilvl w:val="0"/>
          <w:numId w:val="1"/>
        </w:numPr>
        <w:spacing w:before="100" w:beforeAutospacing="1" w:after="100" w:afterAutospacing="1" w:line="240" w:lineRule="auto"/>
        <w:divId w:val="1969050939"/>
        <w:rPr>
          <w:rFonts w:ascii="Lato" w:eastAsia="Times New Roman" w:hAnsi="Lato"/>
        </w:rPr>
      </w:pPr>
      <w:r>
        <w:rPr>
          <w:rFonts w:ascii="Lato" w:eastAsia="Times New Roman" w:hAnsi="Lato"/>
        </w:rPr>
        <w:t>Will remain open-minded and objectively listen to facts presented at the board table prior to voting. </w:t>
      </w:r>
      <w:r>
        <w:rPr>
          <w:rFonts w:ascii="Lato" w:eastAsia="Times New Roman" w:hAnsi="Lato"/>
        </w:rPr>
        <w:br/>
        <w:t> </w:t>
      </w:r>
    </w:p>
    <w:p w:rsidR="00000000" w:rsidRDefault="00E818D5">
      <w:pPr>
        <w:numPr>
          <w:ilvl w:val="0"/>
          <w:numId w:val="1"/>
        </w:numPr>
        <w:spacing w:before="100" w:beforeAutospacing="1" w:after="100" w:afterAutospacing="1" w:line="240" w:lineRule="auto"/>
        <w:divId w:val="1969050939"/>
        <w:rPr>
          <w:rFonts w:ascii="Lato" w:eastAsia="Times New Roman" w:hAnsi="Lato"/>
        </w:rPr>
      </w:pPr>
      <w:r>
        <w:rPr>
          <w:rFonts w:ascii="Lato" w:eastAsia="Times New Roman" w:hAnsi="Lato"/>
        </w:rPr>
        <w:t>Will recognize our res</w:t>
      </w:r>
      <w:r>
        <w:rPr>
          <w:rFonts w:ascii="Lato" w:eastAsia="Times New Roman" w:hAnsi="Lato"/>
        </w:rPr>
        <w:t>ponsibility is governance and not management.</w:t>
      </w:r>
      <w:r>
        <w:rPr>
          <w:rFonts w:ascii="Lato" w:eastAsia="Times New Roman" w:hAnsi="Lato"/>
        </w:rPr>
        <w:br/>
        <w:t> </w:t>
      </w:r>
    </w:p>
    <w:p w:rsidR="00000000" w:rsidRDefault="00E818D5">
      <w:pPr>
        <w:numPr>
          <w:ilvl w:val="0"/>
          <w:numId w:val="1"/>
        </w:numPr>
        <w:spacing w:before="100" w:beforeAutospacing="1" w:after="100" w:afterAutospacing="1" w:line="240" w:lineRule="auto"/>
        <w:divId w:val="1969050939"/>
        <w:rPr>
          <w:rFonts w:ascii="Lato" w:eastAsia="Times New Roman" w:hAnsi="Lato"/>
        </w:rPr>
      </w:pPr>
      <w:r>
        <w:rPr>
          <w:rFonts w:ascii="Lato" w:eastAsia="Times New Roman" w:hAnsi="Lato"/>
        </w:rPr>
        <w:t>Will abide by all policies adopted by the board, including the chain of command and meeting procedures. </w:t>
      </w:r>
      <w:r>
        <w:rPr>
          <w:rFonts w:ascii="Lato" w:eastAsia="Times New Roman" w:hAnsi="Lato"/>
        </w:rPr>
        <w:br/>
        <w:t> </w:t>
      </w:r>
    </w:p>
    <w:p w:rsidR="00000000" w:rsidRDefault="00E818D5">
      <w:pPr>
        <w:numPr>
          <w:ilvl w:val="0"/>
          <w:numId w:val="1"/>
        </w:numPr>
        <w:spacing w:before="100" w:beforeAutospacing="1" w:after="100" w:afterAutospacing="1" w:line="240" w:lineRule="auto"/>
        <w:divId w:val="1969050939"/>
        <w:rPr>
          <w:rFonts w:ascii="Lato" w:eastAsia="Times New Roman" w:hAnsi="Lato"/>
        </w:rPr>
      </w:pPr>
      <w:r>
        <w:rPr>
          <w:rFonts w:ascii="Lato" w:eastAsia="Times New Roman" w:hAnsi="Lato"/>
        </w:rPr>
        <w:t>Will recognize the superintendent as executive officer of the board and empower him or her to adminis</w:t>
      </w:r>
      <w:r>
        <w:rPr>
          <w:rFonts w:ascii="Lato" w:eastAsia="Times New Roman" w:hAnsi="Lato"/>
        </w:rPr>
        <w:t>ter the educational program and student learning. </w:t>
      </w:r>
      <w:r>
        <w:rPr>
          <w:rFonts w:ascii="Lato" w:eastAsia="Times New Roman" w:hAnsi="Lato"/>
        </w:rPr>
        <w:br/>
        <w:t> </w:t>
      </w:r>
    </w:p>
    <w:p w:rsidR="00000000" w:rsidRDefault="00E818D5">
      <w:pPr>
        <w:numPr>
          <w:ilvl w:val="0"/>
          <w:numId w:val="1"/>
        </w:numPr>
        <w:spacing w:before="100" w:beforeAutospacing="1" w:after="100" w:afterAutospacing="1" w:line="240" w:lineRule="auto"/>
        <w:divId w:val="1969050939"/>
        <w:rPr>
          <w:rFonts w:ascii="Lato" w:eastAsia="Times New Roman" w:hAnsi="Lato"/>
        </w:rPr>
      </w:pPr>
      <w:r>
        <w:rPr>
          <w:rFonts w:ascii="Lato" w:eastAsia="Times New Roman" w:hAnsi="Lato"/>
        </w:rPr>
        <w:t>Will provide oversight for the financial stability of the district balanced with the need for an effective educational program. </w:t>
      </w:r>
      <w:r>
        <w:rPr>
          <w:rFonts w:ascii="Lato" w:eastAsia="Times New Roman" w:hAnsi="Lato"/>
        </w:rPr>
        <w:br/>
        <w:t> </w:t>
      </w:r>
    </w:p>
    <w:p w:rsidR="00000000" w:rsidRDefault="00E818D5">
      <w:pPr>
        <w:numPr>
          <w:ilvl w:val="0"/>
          <w:numId w:val="1"/>
        </w:numPr>
        <w:spacing w:before="100" w:beforeAutospacing="1" w:after="100" w:afterAutospacing="1" w:line="240" w:lineRule="auto"/>
        <w:divId w:val="1969050939"/>
        <w:rPr>
          <w:rFonts w:ascii="Lato" w:eastAsia="Times New Roman" w:hAnsi="Lato"/>
        </w:rPr>
      </w:pPr>
      <w:r>
        <w:rPr>
          <w:rFonts w:ascii="Lato" w:eastAsia="Times New Roman" w:hAnsi="Lato"/>
        </w:rPr>
        <w:t>Will respect confidentiality, when required by law</w:t>
      </w:r>
      <w:r>
        <w:rPr>
          <w:rFonts w:ascii="Lato" w:eastAsia="Times New Roman" w:hAnsi="Lato"/>
        </w:rPr>
        <w:br/>
        <w:t> </w:t>
      </w:r>
    </w:p>
    <w:p w:rsidR="00000000" w:rsidRDefault="00E818D5">
      <w:pPr>
        <w:numPr>
          <w:ilvl w:val="0"/>
          <w:numId w:val="1"/>
        </w:numPr>
        <w:spacing w:before="100" w:beforeAutospacing="1" w:after="100" w:afterAutospacing="1" w:line="240" w:lineRule="auto"/>
        <w:divId w:val="1969050939"/>
        <w:rPr>
          <w:rFonts w:ascii="Lato" w:eastAsia="Times New Roman" w:hAnsi="Lato"/>
        </w:rPr>
      </w:pPr>
      <w:r>
        <w:rPr>
          <w:rFonts w:ascii="Lato" w:eastAsia="Times New Roman" w:hAnsi="Lato"/>
        </w:rPr>
        <w:t>Will be trustees of</w:t>
      </w:r>
      <w:r>
        <w:rPr>
          <w:rFonts w:ascii="Lato" w:eastAsia="Times New Roman" w:hAnsi="Lato"/>
        </w:rPr>
        <w:t xml:space="preserve"> public education and do our best to protect it, conserve it, and advance it.</w:t>
      </w:r>
      <w:r>
        <w:rPr>
          <w:rFonts w:ascii="Lato" w:eastAsia="Times New Roman" w:hAnsi="Lato"/>
        </w:rPr>
        <w:br/>
        <w:t> </w:t>
      </w:r>
    </w:p>
    <w:p w:rsidR="00000000" w:rsidRDefault="00E818D5">
      <w:pPr>
        <w:numPr>
          <w:ilvl w:val="0"/>
          <w:numId w:val="1"/>
        </w:numPr>
        <w:spacing w:before="100" w:beforeAutospacing="1" w:after="100" w:afterAutospacing="1" w:line="240" w:lineRule="auto"/>
        <w:divId w:val="1969050939"/>
        <w:rPr>
          <w:rFonts w:ascii="Lato" w:eastAsia="Times New Roman" w:hAnsi="Lato"/>
        </w:rPr>
      </w:pPr>
      <w:r>
        <w:rPr>
          <w:rFonts w:ascii="Lato" w:eastAsia="Times New Roman" w:hAnsi="Lato"/>
        </w:rPr>
        <w:t>Will abide by the oath of office, federal law, and state law.  </w:t>
      </w:r>
    </w:p>
    <w:p w:rsidR="00000000" w:rsidRDefault="00E818D5">
      <w:pPr>
        <w:spacing w:after="0"/>
        <w:divId w:val="1969050939"/>
        <w:rPr>
          <w:rFonts w:ascii="Lato" w:eastAsia="Times New Roman" w:hAnsi="Lato"/>
        </w:rPr>
      </w:pPr>
      <w:r>
        <w:rPr>
          <w:rStyle w:val="Emphasis"/>
          <w:rFonts w:ascii="Lato" w:eastAsia="Times New Roman" w:hAnsi="Lato"/>
          <w:shd w:val="clear" w:color="auto" w:fill="FFE599"/>
        </w:rPr>
        <w:t>[Additional statements the Board could include]: </w:t>
      </w:r>
      <w:r>
        <w:rPr>
          <w:rFonts w:ascii="Lato" w:eastAsia="Times New Roman" w:hAnsi="Lato"/>
        </w:rPr>
        <w:t xml:space="preserve"> </w:t>
      </w:r>
    </w:p>
    <w:p w:rsidR="00000000" w:rsidRDefault="00E818D5">
      <w:pPr>
        <w:numPr>
          <w:ilvl w:val="0"/>
          <w:numId w:val="2"/>
        </w:numPr>
        <w:spacing w:before="100" w:beforeAutospacing="1" w:after="100" w:afterAutospacing="1" w:line="240" w:lineRule="auto"/>
        <w:divId w:val="1969050939"/>
        <w:rPr>
          <w:rFonts w:ascii="Lato" w:eastAsia="Times New Roman" w:hAnsi="Lato"/>
        </w:rPr>
      </w:pPr>
      <w:r>
        <w:rPr>
          <w:rStyle w:val="Emphasis"/>
          <w:rFonts w:ascii="Lato" w:eastAsia="Times New Roman" w:hAnsi="Lato"/>
          <w:shd w:val="clear" w:color="auto" w:fill="FFE599"/>
        </w:rPr>
        <w:t>[Board members will recognize the integrity of our predecesso</w:t>
      </w:r>
      <w:r>
        <w:rPr>
          <w:rStyle w:val="Emphasis"/>
          <w:rFonts w:ascii="Lato" w:eastAsia="Times New Roman" w:hAnsi="Lato"/>
          <w:shd w:val="clear" w:color="auto" w:fill="FFE599"/>
        </w:rPr>
        <w:t>rs and recognize the merit of their work].</w:t>
      </w:r>
      <w:r>
        <w:rPr>
          <w:rFonts w:ascii="Lato" w:eastAsia="Times New Roman" w:hAnsi="Lato"/>
        </w:rPr>
        <w:br/>
        <w:t> </w:t>
      </w:r>
    </w:p>
    <w:p w:rsidR="00000000" w:rsidRDefault="00E818D5">
      <w:pPr>
        <w:numPr>
          <w:ilvl w:val="0"/>
          <w:numId w:val="2"/>
        </w:numPr>
        <w:spacing w:before="100" w:beforeAutospacing="1" w:after="100" w:afterAutospacing="1" w:line="240" w:lineRule="auto"/>
        <w:divId w:val="1969050939"/>
        <w:rPr>
          <w:rFonts w:ascii="Lato" w:eastAsia="Times New Roman" w:hAnsi="Lato"/>
        </w:rPr>
      </w:pPr>
      <w:r>
        <w:rPr>
          <w:rStyle w:val="Emphasis"/>
          <w:rFonts w:ascii="Lato" w:eastAsia="Times New Roman" w:hAnsi="Lato"/>
          <w:shd w:val="clear" w:color="auto" w:fill="FFE599"/>
        </w:rPr>
        <w:t>[Board members will commit to our own learning and endeavor to keep informed on local, state, and national educational developments of significance].</w:t>
      </w:r>
      <w:r>
        <w:rPr>
          <w:rFonts w:ascii="Lato" w:eastAsia="Times New Roman" w:hAnsi="Lato"/>
        </w:rPr>
        <w:br/>
        <w:t> </w:t>
      </w:r>
    </w:p>
    <w:p w:rsidR="00000000" w:rsidRDefault="00E818D5">
      <w:pPr>
        <w:numPr>
          <w:ilvl w:val="0"/>
          <w:numId w:val="2"/>
        </w:numPr>
        <w:spacing w:before="100" w:beforeAutospacing="1" w:after="100" w:afterAutospacing="1" w:line="240" w:lineRule="auto"/>
        <w:divId w:val="1969050939"/>
        <w:rPr>
          <w:rFonts w:ascii="Lato" w:eastAsia="Times New Roman" w:hAnsi="Lato"/>
        </w:rPr>
      </w:pPr>
      <w:r>
        <w:rPr>
          <w:rStyle w:val="Emphasis"/>
          <w:rFonts w:ascii="Lato" w:eastAsia="Times New Roman" w:hAnsi="Lato"/>
          <w:shd w:val="clear" w:color="auto" w:fill="FFE599"/>
        </w:rPr>
        <w:lastRenderedPageBreak/>
        <w:t xml:space="preserve">[Board members will express honest and thoughtful opinions </w:t>
      </w:r>
      <w:r>
        <w:rPr>
          <w:rStyle w:val="Emphasis"/>
          <w:rFonts w:ascii="Lato" w:eastAsia="Times New Roman" w:hAnsi="Lato"/>
          <w:shd w:val="clear" w:color="auto" w:fill="FFE599"/>
        </w:rPr>
        <w:t>in board meetings in an effort to have decisions made for the best interests of the children and education program].</w:t>
      </w:r>
      <w:r>
        <w:rPr>
          <w:rFonts w:ascii="Lato" w:eastAsia="Times New Roman" w:hAnsi="Lato"/>
        </w:rPr>
        <w:br/>
        <w:t> </w:t>
      </w:r>
    </w:p>
    <w:p w:rsidR="00000000" w:rsidRDefault="00E818D5">
      <w:pPr>
        <w:numPr>
          <w:ilvl w:val="0"/>
          <w:numId w:val="2"/>
        </w:numPr>
        <w:spacing w:before="100" w:beforeAutospacing="1" w:after="100" w:afterAutospacing="1" w:line="240" w:lineRule="auto"/>
        <w:divId w:val="1969050939"/>
        <w:rPr>
          <w:rFonts w:ascii="Lato" w:eastAsia="Times New Roman" w:hAnsi="Lato"/>
        </w:rPr>
      </w:pPr>
      <w:r>
        <w:rPr>
          <w:rStyle w:val="Emphasis"/>
          <w:rFonts w:ascii="Lato" w:eastAsia="Times New Roman" w:hAnsi="Lato"/>
          <w:shd w:val="clear" w:color="auto" w:fill="FFE599"/>
        </w:rPr>
        <w:t>[Board members will make no disparaging remarks in or out of the board meeting about other members of the board or their opinions].  </w:t>
      </w:r>
      <w:r>
        <w:rPr>
          <w:rFonts w:ascii="Lato" w:eastAsia="Times New Roman" w:hAnsi="Lato"/>
        </w:rPr>
        <w:br/>
        <w:t> </w:t>
      </w:r>
    </w:p>
    <w:p w:rsidR="00000000" w:rsidRDefault="00E818D5">
      <w:pPr>
        <w:numPr>
          <w:ilvl w:val="0"/>
          <w:numId w:val="2"/>
        </w:numPr>
        <w:spacing w:before="100" w:beforeAutospacing="1" w:after="100" w:afterAutospacing="1" w:line="240" w:lineRule="auto"/>
        <w:divId w:val="1969050939"/>
        <w:rPr>
          <w:rFonts w:ascii="Lato" w:eastAsia="Times New Roman" w:hAnsi="Lato"/>
        </w:rPr>
      </w:pPr>
      <w:r>
        <w:rPr>
          <w:rStyle w:val="Emphasis"/>
          <w:rFonts w:ascii="Lato" w:eastAsia="Times New Roman" w:hAnsi="Lato"/>
          <w:shd w:val="clear" w:color="auto" w:fill="FFE599"/>
        </w:rPr>
        <w:t>[</w:t>
      </w:r>
      <w:r>
        <w:rPr>
          <w:rStyle w:val="Emphasis"/>
          <w:rFonts w:ascii="Lato" w:eastAsia="Times New Roman" w:hAnsi="Lato"/>
          <w:shd w:val="clear" w:color="auto" w:fill="FFE599"/>
        </w:rPr>
        <w:t>Insert other district identified statements].  </w:t>
      </w:r>
    </w:p>
    <w:p w:rsidR="00000000" w:rsidRDefault="00E818D5">
      <w:pPr>
        <w:spacing w:after="0"/>
        <w:divId w:val="1969050939"/>
        <w:rPr>
          <w:rFonts w:ascii="Lato" w:eastAsia="Times New Roman" w:hAnsi="Lato"/>
        </w:rPr>
      </w:pPr>
      <w:r>
        <w:rPr>
          <w:rFonts w:ascii="Lato" w:eastAsia="Times New Roman" w:hAnsi="Lato"/>
        </w:rPr>
        <w:t xml:space="preserve">  </w:t>
      </w:r>
    </w:p>
    <w:tbl>
      <w:tblPr>
        <w:tblW w:w="10500" w:type="dxa"/>
        <w:tblCellSpacing w:w="0" w:type="dxa"/>
        <w:tblCellMar>
          <w:top w:w="45" w:type="dxa"/>
          <w:left w:w="45" w:type="dxa"/>
          <w:bottom w:w="45" w:type="dxa"/>
          <w:right w:w="45" w:type="dxa"/>
        </w:tblCellMar>
        <w:tblLook w:val="04A0" w:firstRow="1" w:lastRow="0" w:firstColumn="1" w:lastColumn="0" w:noHBand="0" w:noVBand="1"/>
      </w:tblPr>
      <w:tblGrid>
        <w:gridCol w:w="1875"/>
        <w:gridCol w:w="8625"/>
      </w:tblGrid>
      <w:tr w:rsidR="00000000">
        <w:trPr>
          <w:divId w:val="1969050939"/>
          <w:tblCellSpacing w:w="0" w:type="dxa"/>
        </w:trPr>
        <w:tc>
          <w:tcPr>
            <w:tcW w:w="1875" w:type="dxa"/>
            <w:hideMark/>
          </w:tcPr>
          <w:p w:rsidR="00000000" w:rsidRDefault="00E818D5">
            <w:pPr>
              <w:rPr>
                <w:rFonts w:ascii="Lato" w:eastAsia="Times New Roman" w:hAnsi="Lato"/>
              </w:rPr>
            </w:pPr>
            <w:r>
              <w:rPr>
                <w:rFonts w:ascii="Lato" w:eastAsia="Times New Roman" w:hAnsi="Lato"/>
              </w:rPr>
              <w:t>Legal Reference:</w:t>
            </w:r>
          </w:p>
        </w:tc>
        <w:tc>
          <w:tcPr>
            <w:tcW w:w="0" w:type="auto"/>
            <w:hideMark/>
          </w:tcPr>
          <w:p w:rsidR="00000000" w:rsidRDefault="00E818D5">
            <w:pPr>
              <w:rPr>
                <w:rFonts w:ascii="Lato" w:eastAsia="Times New Roman" w:hAnsi="Lato"/>
              </w:rPr>
            </w:pPr>
            <w:r>
              <w:rPr>
                <w:rFonts w:ascii="Lato" w:eastAsia="Times New Roman" w:hAnsi="Lato"/>
              </w:rPr>
              <w:t>Iowa Code §§ 21; 68B; 69; 277.28; 279.7A, 279.8, 301.28. </w:t>
            </w:r>
          </w:p>
        </w:tc>
      </w:tr>
    </w:tbl>
    <w:p w:rsidR="00000000" w:rsidRDefault="00E818D5">
      <w:pPr>
        <w:divId w:val="1969050939"/>
        <w:rPr>
          <w:rFonts w:ascii="Lato" w:eastAsia="Times New Roman" w:hAnsi="Lato"/>
        </w:rPr>
      </w:pPr>
      <w:r>
        <w:rPr>
          <w:rFonts w:ascii="Lato" w:eastAsia="Times New Roman" w:hAnsi="Lato"/>
        </w:rPr>
        <w:t xml:space="preserve">  </w:t>
      </w:r>
    </w:p>
    <w:p w:rsidR="00000000" w:rsidRDefault="00E818D5">
      <w:pPr>
        <w:divId w:val="1158692094"/>
        <w:rPr>
          <w:rFonts w:ascii="Lato" w:eastAsia="Times New Roman" w:hAnsi="Lato"/>
        </w:rPr>
      </w:pPr>
      <w:r>
        <w:rPr>
          <w:rFonts w:ascii="Lato" w:eastAsia="Times New Roman" w:hAnsi="Lato"/>
          <w:vanish/>
        </w:rPr>
        <w:t> </w:t>
      </w:r>
    </w:p>
    <w:p w:rsidR="00000000" w:rsidRDefault="00E818D5">
      <w:pPr>
        <w:shd w:val="clear" w:color="auto" w:fill="EEEEEE"/>
        <w:divId w:val="2014718409"/>
        <w:rPr>
          <w:rFonts w:ascii="Lato" w:eastAsia="Times New Roman" w:hAnsi="Lato"/>
        </w:rPr>
      </w:pPr>
      <w:r>
        <w:rPr>
          <w:rStyle w:val="Strong"/>
          <w:rFonts w:ascii="Lato" w:eastAsia="Times New Roman" w:hAnsi="Lato"/>
        </w:rPr>
        <w:t>Option II</w:t>
      </w:r>
    </w:p>
    <w:p w:rsidR="00000000" w:rsidRDefault="00E818D5">
      <w:pPr>
        <w:divId w:val="1969050939"/>
        <w:rPr>
          <w:rFonts w:ascii="Lato" w:eastAsia="Times New Roman" w:hAnsi="Lato"/>
        </w:rPr>
      </w:pPr>
      <w:r>
        <w:rPr>
          <w:rFonts w:ascii="Lato" w:eastAsia="Times New Roman" w:hAnsi="Lato"/>
        </w:rPr>
        <w:t>    </w:t>
      </w:r>
      <w:r>
        <w:rPr>
          <w:rFonts w:ascii="Lato" w:eastAsia="Times New Roman" w:hAnsi="Lato"/>
        </w:rPr>
        <w:br/>
        <w:t>Board members' actions, verbal and nonverbal, reflect the attitude and the beliefs of the school district.  </w:t>
      </w:r>
      <w:r>
        <w:rPr>
          <w:rFonts w:ascii="Lato" w:eastAsia="Times New Roman" w:hAnsi="Lato"/>
        </w:rPr>
        <w:t>Therefore, board members must conduct themselves professionally and in a manner fitting to their position.</w:t>
      </w:r>
      <w:r>
        <w:rPr>
          <w:rFonts w:ascii="Lato" w:eastAsia="Times New Roman" w:hAnsi="Lato"/>
        </w:rPr>
        <w:br/>
      </w:r>
      <w:r>
        <w:rPr>
          <w:rFonts w:ascii="Lato" w:eastAsia="Times New Roman" w:hAnsi="Lato"/>
        </w:rPr>
        <w:br/>
        <w:t>Each board member shall follow the code of ethics stated in this policy.</w:t>
      </w:r>
      <w:r>
        <w:rPr>
          <w:rFonts w:ascii="Lato" w:eastAsia="Times New Roman" w:hAnsi="Lato"/>
        </w:rPr>
        <w:br/>
      </w:r>
      <w:r>
        <w:rPr>
          <w:rFonts w:ascii="Lato" w:eastAsia="Times New Roman" w:hAnsi="Lato"/>
        </w:rPr>
        <w:br/>
      </w:r>
      <w:r>
        <w:rPr>
          <w:rFonts w:ascii="Lato" w:eastAsia="Times New Roman" w:hAnsi="Lato"/>
        </w:rPr>
        <w:br/>
        <w:t xml:space="preserve">AS A SCHOOL BOARD MEMBER: </w:t>
      </w:r>
    </w:p>
    <w:p w:rsidR="00000000" w:rsidRDefault="00E818D5">
      <w:pPr>
        <w:numPr>
          <w:ilvl w:val="0"/>
          <w:numId w:val="3"/>
        </w:numPr>
        <w:spacing w:before="100" w:beforeAutospacing="1" w:after="100" w:afterAutospacing="1" w:line="240" w:lineRule="auto"/>
        <w:divId w:val="1969050939"/>
        <w:rPr>
          <w:rFonts w:ascii="Lato" w:eastAsia="Times New Roman" w:hAnsi="Lato"/>
        </w:rPr>
      </w:pPr>
      <w:r>
        <w:rPr>
          <w:rFonts w:ascii="Lato" w:eastAsia="Times New Roman" w:hAnsi="Lato"/>
        </w:rPr>
        <w:t>I will listen.</w:t>
      </w:r>
    </w:p>
    <w:p w:rsidR="00000000" w:rsidRDefault="00E818D5">
      <w:pPr>
        <w:numPr>
          <w:ilvl w:val="0"/>
          <w:numId w:val="3"/>
        </w:numPr>
        <w:spacing w:before="100" w:beforeAutospacing="1" w:after="100" w:afterAutospacing="1" w:line="240" w:lineRule="auto"/>
        <w:divId w:val="1969050939"/>
        <w:rPr>
          <w:rFonts w:ascii="Lato" w:eastAsia="Times New Roman" w:hAnsi="Lato"/>
        </w:rPr>
      </w:pPr>
      <w:r>
        <w:rPr>
          <w:rFonts w:ascii="Lato" w:eastAsia="Times New Roman" w:hAnsi="Lato"/>
        </w:rPr>
        <w:t>I will respect the opinion of o</w:t>
      </w:r>
      <w:r>
        <w:rPr>
          <w:rFonts w:ascii="Lato" w:eastAsia="Times New Roman" w:hAnsi="Lato"/>
        </w:rPr>
        <w:t>thers.</w:t>
      </w:r>
    </w:p>
    <w:p w:rsidR="00000000" w:rsidRDefault="00E818D5">
      <w:pPr>
        <w:numPr>
          <w:ilvl w:val="0"/>
          <w:numId w:val="3"/>
        </w:numPr>
        <w:spacing w:before="100" w:beforeAutospacing="1" w:after="100" w:afterAutospacing="1" w:line="240" w:lineRule="auto"/>
        <w:divId w:val="1969050939"/>
        <w:rPr>
          <w:rFonts w:ascii="Lato" w:eastAsia="Times New Roman" w:hAnsi="Lato"/>
        </w:rPr>
      </w:pPr>
      <w:r>
        <w:rPr>
          <w:rFonts w:ascii="Lato" w:eastAsia="Times New Roman" w:hAnsi="Lato"/>
        </w:rPr>
        <w:t>I will recognize the integrity of my predecessors and associates and the merit of their work.</w:t>
      </w:r>
    </w:p>
    <w:p w:rsidR="00000000" w:rsidRDefault="00E818D5">
      <w:pPr>
        <w:numPr>
          <w:ilvl w:val="0"/>
          <w:numId w:val="3"/>
        </w:numPr>
        <w:spacing w:before="100" w:beforeAutospacing="1" w:after="100" w:afterAutospacing="1" w:line="240" w:lineRule="auto"/>
        <w:divId w:val="1969050939"/>
        <w:rPr>
          <w:rFonts w:ascii="Lato" w:eastAsia="Times New Roman" w:hAnsi="Lato"/>
        </w:rPr>
      </w:pPr>
      <w:r>
        <w:rPr>
          <w:rFonts w:ascii="Lato" w:eastAsia="Times New Roman" w:hAnsi="Lato"/>
        </w:rPr>
        <w:t>I will be motivated only by an earnest desire to serve my school district and the children of my school district community in the best possible way.</w:t>
      </w:r>
    </w:p>
    <w:p w:rsidR="00000000" w:rsidRDefault="00E818D5">
      <w:pPr>
        <w:numPr>
          <w:ilvl w:val="0"/>
          <w:numId w:val="3"/>
        </w:numPr>
        <w:spacing w:before="100" w:beforeAutospacing="1" w:after="100" w:afterAutospacing="1" w:line="240" w:lineRule="auto"/>
        <w:divId w:val="1969050939"/>
        <w:rPr>
          <w:rFonts w:ascii="Lato" w:eastAsia="Times New Roman" w:hAnsi="Lato"/>
        </w:rPr>
      </w:pPr>
      <w:r>
        <w:rPr>
          <w:rFonts w:ascii="Lato" w:eastAsia="Times New Roman" w:hAnsi="Lato"/>
        </w:rPr>
        <w:t>I will</w:t>
      </w:r>
      <w:r>
        <w:rPr>
          <w:rFonts w:ascii="Lato" w:eastAsia="Times New Roman" w:hAnsi="Lato"/>
        </w:rPr>
        <w:t xml:space="preserve"> not use the school district or any part of the school district program for my own personal advantage or for the advantage of my friends or supporters.</w:t>
      </w:r>
    </w:p>
    <w:p w:rsidR="00000000" w:rsidRDefault="00E818D5">
      <w:pPr>
        <w:numPr>
          <w:ilvl w:val="0"/>
          <w:numId w:val="3"/>
        </w:numPr>
        <w:spacing w:before="100" w:beforeAutospacing="1" w:after="100" w:afterAutospacing="1" w:line="240" w:lineRule="auto"/>
        <w:divId w:val="1969050939"/>
        <w:rPr>
          <w:rFonts w:ascii="Lato" w:eastAsia="Times New Roman" w:hAnsi="Lato"/>
        </w:rPr>
      </w:pPr>
      <w:r>
        <w:rPr>
          <w:rFonts w:ascii="Lato" w:eastAsia="Times New Roman" w:hAnsi="Lato"/>
        </w:rPr>
        <w:t>I will vote for a closed session of the board if the situation requires it, but I will consider "star ch</w:t>
      </w:r>
      <w:r>
        <w:rPr>
          <w:rFonts w:ascii="Lato" w:eastAsia="Times New Roman" w:hAnsi="Lato"/>
        </w:rPr>
        <w:t>amber" or "secret" sessions of board members unethical.</w:t>
      </w:r>
    </w:p>
    <w:p w:rsidR="00000000" w:rsidRDefault="00E818D5">
      <w:pPr>
        <w:numPr>
          <w:ilvl w:val="0"/>
          <w:numId w:val="3"/>
        </w:numPr>
        <w:spacing w:before="100" w:beforeAutospacing="1" w:after="100" w:afterAutospacing="1" w:line="240" w:lineRule="auto"/>
        <w:divId w:val="1969050939"/>
        <w:rPr>
          <w:rFonts w:ascii="Lato" w:eastAsia="Times New Roman" w:hAnsi="Lato"/>
        </w:rPr>
      </w:pPr>
      <w:r>
        <w:rPr>
          <w:rFonts w:ascii="Lato" w:eastAsia="Times New Roman" w:hAnsi="Lato"/>
        </w:rPr>
        <w:t xml:space="preserve">I will recognize that to promise in advance of a meeting how I will vote on any proposition which is to be considered is to close my mind and agree not to think through other facts and points of view </w:t>
      </w:r>
      <w:r>
        <w:rPr>
          <w:rFonts w:ascii="Lato" w:eastAsia="Times New Roman" w:hAnsi="Lato"/>
        </w:rPr>
        <w:t>which may be presented in the meeting.</w:t>
      </w:r>
    </w:p>
    <w:p w:rsidR="00000000" w:rsidRDefault="00E818D5">
      <w:pPr>
        <w:numPr>
          <w:ilvl w:val="0"/>
          <w:numId w:val="3"/>
        </w:numPr>
        <w:spacing w:before="100" w:beforeAutospacing="1" w:after="100" w:afterAutospacing="1" w:line="240" w:lineRule="auto"/>
        <w:divId w:val="1969050939"/>
        <w:rPr>
          <w:rFonts w:ascii="Lato" w:eastAsia="Times New Roman" w:hAnsi="Lato"/>
        </w:rPr>
      </w:pPr>
      <w:r>
        <w:rPr>
          <w:rFonts w:ascii="Lato" w:eastAsia="Times New Roman" w:hAnsi="Lato"/>
        </w:rPr>
        <w:t>I will expect, in board meetings, to spend more time on education programs and procedures than on business details.</w:t>
      </w:r>
    </w:p>
    <w:p w:rsidR="00000000" w:rsidRDefault="00E818D5">
      <w:pPr>
        <w:numPr>
          <w:ilvl w:val="0"/>
          <w:numId w:val="3"/>
        </w:numPr>
        <w:spacing w:before="100" w:beforeAutospacing="1" w:after="100" w:afterAutospacing="1" w:line="240" w:lineRule="auto"/>
        <w:divId w:val="1969050939"/>
        <w:rPr>
          <w:rFonts w:ascii="Lato" w:eastAsia="Times New Roman" w:hAnsi="Lato"/>
        </w:rPr>
      </w:pPr>
      <w:r>
        <w:rPr>
          <w:rFonts w:ascii="Lato" w:eastAsia="Times New Roman" w:hAnsi="Lato"/>
        </w:rPr>
        <w:t>I will recognize that authority rests with the board in legal session and not with individual members</w:t>
      </w:r>
      <w:r>
        <w:rPr>
          <w:rFonts w:ascii="Lato" w:eastAsia="Times New Roman" w:hAnsi="Lato"/>
        </w:rPr>
        <w:t xml:space="preserve"> of the board, except as authorized by law.</w:t>
      </w:r>
    </w:p>
    <w:p w:rsidR="00000000" w:rsidRDefault="00E818D5">
      <w:pPr>
        <w:numPr>
          <w:ilvl w:val="0"/>
          <w:numId w:val="3"/>
        </w:numPr>
        <w:spacing w:before="100" w:beforeAutospacing="1" w:after="100" w:afterAutospacing="1" w:line="240" w:lineRule="auto"/>
        <w:divId w:val="1969050939"/>
        <w:rPr>
          <w:rFonts w:ascii="Lato" w:eastAsia="Times New Roman" w:hAnsi="Lato"/>
        </w:rPr>
      </w:pPr>
      <w:r>
        <w:rPr>
          <w:rFonts w:ascii="Lato" w:eastAsia="Times New Roman" w:hAnsi="Lato"/>
        </w:rPr>
        <w:t>I will make no disparaging remarks, in or out of the board meeting, about other members of the board or their opinions.</w:t>
      </w:r>
    </w:p>
    <w:p w:rsidR="00000000" w:rsidRDefault="00E818D5">
      <w:pPr>
        <w:numPr>
          <w:ilvl w:val="0"/>
          <w:numId w:val="3"/>
        </w:numPr>
        <w:spacing w:before="100" w:beforeAutospacing="1" w:after="100" w:afterAutospacing="1" w:line="240" w:lineRule="auto"/>
        <w:divId w:val="1969050939"/>
        <w:rPr>
          <w:rFonts w:ascii="Lato" w:eastAsia="Times New Roman" w:hAnsi="Lato"/>
        </w:rPr>
      </w:pPr>
      <w:r>
        <w:rPr>
          <w:rFonts w:ascii="Lato" w:eastAsia="Times New Roman" w:hAnsi="Lato"/>
        </w:rPr>
        <w:t>I will express my honest and most thoughtful opinions frankly in board meetings in an effort</w:t>
      </w:r>
      <w:r>
        <w:rPr>
          <w:rFonts w:ascii="Lato" w:eastAsia="Times New Roman" w:hAnsi="Lato"/>
        </w:rPr>
        <w:t xml:space="preserve"> to have decisions made for the best interests of the children and the education program.</w:t>
      </w:r>
    </w:p>
    <w:p w:rsidR="00000000" w:rsidRDefault="00E818D5">
      <w:pPr>
        <w:numPr>
          <w:ilvl w:val="0"/>
          <w:numId w:val="3"/>
        </w:numPr>
        <w:spacing w:before="100" w:beforeAutospacing="1" w:after="100" w:afterAutospacing="1" w:line="240" w:lineRule="auto"/>
        <w:divId w:val="1969050939"/>
        <w:rPr>
          <w:rFonts w:ascii="Lato" w:eastAsia="Times New Roman" w:hAnsi="Lato"/>
        </w:rPr>
      </w:pPr>
      <w:r>
        <w:rPr>
          <w:rFonts w:ascii="Lato" w:eastAsia="Times New Roman" w:hAnsi="Lato"/>
        </w:rPr>
        <w:t>I will insist that the members of the board participate fully in board action and recommend that when special committees are appointed, they serve only in an investig</w:t>
      </w:r>
      <w:r>
        <w:rPr>
          <w:rFonts w:ascii="Lato" w:eastAsia="Times New Roman" w:hAnsi="Lato"/>
        </w:rPr>
        <w:t>ative and advisory capacity.</w:t>
      </w:r>
    </w:p>
    <w:p w:rsidR="00000000" w:rsidRDefault="00E818D5">
      <w:pPr>
        <w:numPr>
          <w:ilvl w:val="0"/>
          <w:numId w:val="3"/>
        </w:numPr>
        <w:spacing w:before="100" w:beforeAutospacing="1" w:after="100" w:afterAutospacing="1" w:line="240" w:lineRule="auto"/>
        <w:divId w:val="1969050939"/>
        <w:rPr>
          <w:rFonts w:ascii="Lato" w:eastAsia="Times New Roman" w:hAnsi="Lato"/>
        </w:rPr>
      </w:pPr>
      <w:r>
        <w:rPr>
          <w:rFonts w:ascii="Lato" w:eastAsia="Times New Roman" w:hAnsi="Lato"/>
        </w:rPr>
        <w:t>I will abide by majority decisions of the board.</w:t>
      </w:r>
    </w:p>
    <w:p w:rsidR="00000000" w:rsidRDefault="00E818D5">
      <w:pPr>
        <w:numPr>
          <w:ilvl w:val="0"/>
          <w:numId w:val="3"/>
        </w:numPr>
        <w:spacing w:before="100" w:beforeAutospacing="1" w:after="100" w:afterAutospacing="1" w:line="240" w:lineRule="auto"/>
        <w:divId w:val="1969050939"/>
        <w:rPr>
          <w:rFonts w:ascii="Lato" w:eastAsia="Times New Roman" w:hAnsi="Lato"/>
        </w:rPr>
      </w:pPr>
      <w:r>
        <w:rPr>
          <w:rFonts w:ascii="Lato" w:eastAsia="Times New Roman" w:hAnsi="Lato"/>
        </w:rPr>
        <w:t>I will carefully consider petitions, resolutions and complaints and will act in the best interests of the school district.</w:t>
      </w:r>
    </w:p>
    <w:p w:rsidR="00000000" w:rsidRDefault="00E818D5">
      <w:pPr>
        <w:numPr>
          <w:ilvl w:val="0"/>
          <w:numId w:val="3"/>
        </w:numPr>
        <w:spacing w:before="100" w:beforeAutospacing="1" w:after="100" w:afterAutospacing="1" w:line="240" w:lineRule="auto"/>
        <w:divId w:val="1969050939"/>
        <w:rPr>
          <w:rFonts w:ascii="Lato" w:eastAsia="Times New Roman" w:hAnsi="Lato"/>
        </w:rPr>
      </w:pPr>
      <w:r>
        <w:rPr>
          <w:rFonts w:ascii="Lato" w:eastAsia="Times New Roman" w:hAnsi="Lato"/>
        </w:rPr>
        <w:t>I will not discuss the confidential business of the boa</w:t>
      </w:r>
      <w:r>
        <w:rPr>
          <w:rFonts w:ascii="Lato" w:eastAsia="Times New Roman" w:hAnsi="Lato"/>
        </w:rPr>
        <w:t>rd in my home, on the street or in my office; the place for such discussion is the board meeting.</w:t>
      </w:r>
    </w:p>
    <w:p w:rsidR="00000000" w:rsidRDefault="00E818D5">
      <w:pPr>
        <w:numPr>
          <w:ilvl w:val="0"/>
          <w:numId w:val="3"/>
        </w:numPr>
        <w:spacing w:before="100" w:beforeAutospacing="1" w:after="100" w:afterAutospacing="1" w:line="240" w:lineRule="auto"/>
        <w:divId w:val="1969050939"/>
        <w:rPr>
          <w:rFonts w:ascii="Lato" w:eastAsia="Times New Roman" w:hAnsi="Lato"/>
        </w:rPr>
      </w:pPr>
      <w:r>
        <w:rPr>
          <w:rFonts w:ascii="Lato" w:eastAsia="Times New Roman" w:hAnsi="Lato"/>
        </w:rPr>
        <w:t>I will endeavor to keep informed on local, state and national educational developments of significance so I may become a better board member. </w:t>
      </w:r>
    </w:p>
    <w:p w:rsidR="00000000" w:rsidRDefault="00E818D5">
      <w:pPr>
        <w:spacing w:after="0"/>
        <w:divId w:val="1969050939"/>
        <w:rPr>
          <w:rFonts w:ascii="Lato" w:eastAsia="Times New Roman" w:hAnsi="Lato"/>
        </w:rPr>
      </w:pPr>
      <w:r>
        <w:rPr>
          <w:rFonts w:ascii="Lato" w:eastAsia="Times New Roman" w:hAnsi="Lato"/>
        </w:rPr>
        <w:lastRenderedPageBreak/>
        <w:br/>
        <w:t xml:space="preserve">IN MEETING MY </w:t>
      </w:r>
      <w:r>
        <w:rPr>
          <w:rFonts w:ascii="Lato" w:eastAsia="Times New Roman" w:hAnsi="Lato"/>
        </w:rPr>
        <w:t xml:space="preserve">RESPONSIBILITY TO MY SCHOOL DISTRICT COMMUNITY </w:t>
      </w:r>
    </w:p>
    <w:p w:rsidR="00000000" w:rsidRDefault="00E818D5">
      <w:pPr>
        <w:numPr>
          <w:ilvl w:val="0"/>
          <w:numId w:val="4"/>
        </w:numPr>
        <w:spacing w:before="100" w:beforeAutospacing="1" w:after="100" w:afterAutospacing="1" w:line="240" w:lineRule="auto"/>
        <w:divId w:val="1969050939"/>
        <w:rPr>
          <w:rFonts w:ascii="Lato" w:eastAsia="Times New Roman" w:hAnsi="Lato"/>
        </w:rPr>
      </w:pPr>
      <w:r>
        <w:rPr>
          <w:rFonts w:ascii="Lato" w:eastAsia="Times New Roman" w:hAnsi="Lato"/>
        </w:rPr>
        <w:t xml:space="preserve">I will consider myself a trustee of public education and will do my best to protect it, conserve it, and advance it, giving to the children of my school district community the educational facilities that are </w:t>
      </w:r>
      <w:r>
        <w:rPr>
          <w:rFonts w:ascii="Lato" w:eastAsia="Times New Roman" w:hAnsi="Lato"/>
        </w:rPr>
        <w:t>as complete and adequate as it is possible to provide.</w:t>
      </w:r>
    </w:p>
    <w:p w:rsidR="00000000" w:rsidRDefault="00E818D5">
      <w:pPr>
        <w:numPr>
          <w:ilvl w:val="0"/>
          <w:numId w:val="4"/>
        </w:numPr>
        <w:spacing w:before="100" w:beforeAutospacing="1" w:after="100" w:afterAutospacing="1" w:line="240" w:lineRule="auto"/>
        <w:divId w:val="1969050939"/>
        <w:rPr>
          <w:rFonts w:ascii="Lato" w:eastAsia="Times New Roman" w:hAnsi="Lato"/>
        </w:rPr>
      </w:pPr>
      <w:r>
        <w:rPr>
          <w:rFonts w:ascii="Lato" w:eastAsia="Times New Roman" w:hAnsi="Lato"/>
        </w:rPr>
        <w:t>I will consider it an important responsibility of the board to interpret the aims, methods and attitudes of the school district to the community.</w:t>
      </w:r>
    </w:p>
    <w:p w:rsidR="00000000" w:rsidRDefault="00E818D5">
      <w:pPr>
        <w:numPr>
          <w:ilvl w:val="0"/>
          <w:numId w:val="4"/>
        </w:numPr>
        <w:spacing w:before="100" w:beforeAutospacing="1" w:after="100" w:afterAutospacing="1" w:line="240" w:lineRule="auto"/>
        <w:divId w:val="1969050939"/>
        <w:rPr>
          <w:rFonts w:ascii="Lato" w:eastAsia="Times New Roman" w:hAnsi="Lato"/>
        </w:rPr>
      </w:pPr>
      <w:r>
        <w:rPr>
          <w:rFonts w:ascii="Lato" w:eastAsia="Times New Roman" w:hAnsi="Lato"/>
        </w:rPr>
        <w:t>I will earnestly try to interpret the needs and attitudes of the school district community and do my best to translate them into the education program of the school district.</w:t>
      </w:r>
    </w:p>
    <w:p w:rsidR="00000000" w:rsidRDefault="00E818D5">
      <w:pPr>
        <w:numPr>
          <w:ilvl w:val="0"/>
          <w:numId w:val="4"/>
        </w:numPr>
        <w:spacing w:before="100" w:beforeAutospacing="1" w:after="100" w:afterAutospacing="1" w:line="240" w:lineRule="auto"/>
        <w:divId w:val="1969050939"/>
        <w:rPr>
          <w:rFonts w:ascii="Lato" w:eastAsia="Times New Roman" w:hAnsi="Lato"/>
        </w:rPr>
      </w:pPr>
      <w:r>
        <w:rPr>
          <w:rFonts w:ascii="Lato" w:eastAsia="Times New Roman" w:hAnsi="Lato"/>
        </w:rPr>
        <w:t>I will attempt to procure adequate financial support for the school district.</w:t>
      </w:r>
    </w:p>
    <w:p w:rsidR="00000000" w:rsidRDefault="00E818D5">
      <w:pPr>
        <w:numPr>
          <w:ilvl w:val="0"/>
          <w:numId w:val="4"/>
        </w:numPr>
        <w:spacing w:before="100" w:beforeAutospacing="1" w:after="100" w:afterAutospacing="1" w:line="240" w:lineRule="auto"/>
        <w:divId w:val="1969050939"/>
        <w:rPr>
          <w:rFonts w:ascii="Lato" w:eastAsia="Times New Roman" w:hAnsi="Lato"/>
        </w:rPr>
      </w:pPr>
      <w:r>
        <w:rPr>
          <w:rFonts w:ascii="Lato" w:eastAsia="Times New Roman" w:hAnsi="Lato"/>
        </w:rPr>
        <w:t>I w</w:t>
      </w:r>
      <w:r>
        <w:rPr>
          <w:rFonts w:ascii="Lato" w:eastAsia="Times New Roman" w:hAnsi="Lato"/>
        </w:rPr>
        <w:t>ill represent the entire school district rather than individual electors, patrons or groups.</w:t>
      </w:r>
    </w:p>
    <w:p w:rsidR="00000000" w:rsidRDefault="00E818D5">
      <w:pPr>
        <w:numPr>
          <w:ilvl w:val="0"/>
          <w:numId w:val="4"/>
        </w:numPr>
        <w:spacing w:before="100" w:beforeAutospacing="1" w:after="100" w:afterAutospacing="1" w:line="240" w:lineRule="auto"/>
        <w:divId w:val="1969050939"/>
        <w:rPr>
          <w:rFonts w:ascii="Lato" w:eastAsia="Times New Roman" w:hAnsi="Lato"/>
        </w:rPr>
      </w:pPr>
      <w:r>
        <w:rPr>
          <w:rFonts w:ascii="Lato" w:eastAsia="Times New Roman" w:hAnsi="Lato"/>
        </w:rPr>
        <w:t>I will not regard the school district facilities as my own private property but as the property of the people.</w:t>
      </w:r>
    </w:p>
    <w:p w:rsidR="00000000" w:rsidRDefault="00E818D5">
      <w:pPr>
        <w:spacing w:after="0"/>
        <w:divId w:val="1969050939"/>
        <w:rPr>
          <w:rFonts w:ascii="Lato" w:eastAsia="Times New Roman" w:hAnsi="Lato"/>
        </w:rPr>
      </w:pPr>
      <w:r>
        <w:rPr>
          <w:rFonts w:ascii="Lato" w:eastAsia="Times New Roman" w:hAnsi="Lato"/>
        </w:rPr>
        <w:br/>
        <w:t>IN MY RELATIONSHIP WITH SUPERINTENDENT AND EMPLOYEE</w:t>
      </w:r>
      <w:r>
        <w:rPr>
          <w:rFonts w:ascii="Lato" w:eastAsia="Times New Roman" w:hAnsi="Lato"/>
        </w:rPr>
        <w:t xml:space="preserve">S </w:t>
      </w:r>
    </w:p>
    <w:p w:rsidR="00000000" w:rsidRDefault="00E818D5">
      <w:pPr>
        <w:numPr>
          <w:ilvl w:val="0"/>
          <w:numId w:val="5"/>
        </w:numPr>
        <w:spacing w:before="100" w:beforeAutospacing="1" w:after="100" w:afterAutospacing="1" w:line="240" w:lineRule="auto"/>
        <w:divId w:val="1969050939"/>
        <w:rPr>
          <w:rFonts w:ascii="Lato" w:eastAsia="Times New Roman" w:hAnsi="Lato"/>
        </w:rPr>
      </w:pPr>
      <w:r>
        <w:rPr>
          <w:rFonts w:ascii="Lato" w:eastAsia="Times New Roman" w:hAnsi="Lato"/>
        </w:rPr>
        <w:t>I will function, in meeting the legal responsibility that is mine, as a part of a legislative, evaluative, policy-forming body, not as an administrative officer.</w:t>
      </w:r>
    </w:p>
    <w:p w:rsidR="00000000" w:rsidRDefault="00E818D5">
      <w:pPr>
        <w:numPr>
          <w:ilvl w:val="0"/>
          <w:numId w:val="5"/>
        </w:numPr>
        <w:spacing w:before="100" w:beforeAutospacing="1" w:after="100" w:afterAutospacing="1" w:line="240" w:lineRule="auto"/>
        <w:divId w:val="1969050939"/>
        <w:rPr>
          <w:rFonts w:ascii="Lato" w:eastAsia="Times New Roman" w:hAnsi="Lato"/>
        </w:rPr>
      </w:pPr>
      <w:r>
        <w:rPr>
          <w:rFonts w:ascii="Lato" w:eastAsia="Times New Roman" w:hAnsi="Lato"/>
        </w:rPr>
        <w:t>I will recognize that it is my responsibility, together with that of my fellow board member</w:t>
      </w:r>
      <w:r>
        <w:rPr>
          <w:rFonts w:ascii="Lato" w:eastAsia="Times New Roman" w:hAnsi="Lato"/>
        </w:rPr>
        <w:t>s, to see the school district is properly run and not to run them myself.</w:t>
      </w:r>
    </w:p>
    <w:p w:rsidR="00000000" w:rsidRDefault="00E818D5">
      <w:pPr>
        <w:numPr>
          <w:ilvl w:val="0"/>
          <w:numId w:val="5"/>
        </w:numPr>
        <w:spacing w:before="100" w:beforeAutospacing="1" w:after="100" w:afterAutospacing="1" w:line="240" w:lineRule="auto"/>
        <w:divId w:val="1969050939"/>
        <w:rPr>
          <w:rFonts w:ascii="Lato" w:eastAsia="Times New Roman" w:hAnsi="Lato"/>
        </w:rPr>
      </w:pPr>
      <w:r>
        <w:rPr>
          <w:rFonts w:ascii="Lato" w:eastAsia="Times New Roman" w:hAnsi="Lato"/>
        </w:rPr>
        <w:t>I will expect the school district to be administered by the best-trained technical and professional people it is possible to procure within the financial resources of the school dist</w:t>
      </w:r>
      <w:r>
        <w:rPr>
          <w:rFonts w:ascii="Lato" w:eastAsia="Times New Roman" w:hAnsi="Lato"/>
        </w:rPr>
        <w:t>rict.</w:t>
      </w:r>
    </w:p>
    <w:p w:rsidR="00000000" w:rsidRDefault="00E818D5">
      <w:pPr>
        <w:numPr>
          <w:ilvl w:val="0"/>
          <w:numId w:val="5"/>
        </w:numPr>
        <w:spacing w:before="100" w:beforeAutospacing="1" w:after="100" w:afterAutospacing="1" w:line="240" w:lineRule="auto"/>
        <w:divId w:val="1969050939"/>
        <w:rPr>
          <w:rFonts w:ascii="Lato" w:eastAsia="Times New Roman" w:hAnsi="Lato"/>
        </w:rPr>
      </w:pPr>
      <w:r>
        <w:rPr>
          <w:rFonts w:ascii="Lato" w:eastAsia="Times New Roman" w:hAnsi="Lato"/>
        </w:rPr>
        <w:t>I will recognize the superintendent as executive officer of the board.</w:t>
      </w:r>
    </w:p>
    <w:p w:rsidR="00000000" w:rsidRDefault="00E818D5">
      <w:pPr>
        <w:numPr>
          <w:ilvl w:val="0"/>
          <w:numId w:val="5"/>
        </w:numPr>
        <w:spacing w:before="100" w:beforeAutospacing="1" w:after="100" w:afterAutospacing="1" w:line="240" w:lineRule="auto"/>
        <w:divId w:val="1969050939"/>
        <w:rPr>
          <w:rFonts w:ascii="Lato" w:eastAsia="Times New Roman" w:hAnsi="Lato"/>
        </w:rPr>
      </w:pPr>
      <w:r>
        <w:rPr>
          <w:rFonts w:ascii="Lato" w:eastAsia="Times New Roman" w:hAnsi="Lato"/>
        </w:rPr>
        <w:t>I will work through the administrative employees of the board, not over or around them.</w:t>
      </w:r>
    </w:p>
    <w:p w:rsidR="00000000" w:rsidRDefault="00E818D5">
      <w:pPr>
        <w:numPr>
          <w:ilvl w:val="0"/>
          <w:numId w:val="5"/>
        </w:numPr>
        <w:spacing w:before="100" w:beforeAutospacing="1" w:after="100" w:afterAutospacing="1" w:line="240" w:lineRule="auto"/>
        <w:divId w:val="1969050939"/>
        <w:rPr>
          <w:rFonts w:ascii="Lato" w:eastAsia="Times New Roman" w:hAnsi="Lato"/>
        </w:rPr>
      </w:pPr>
      <w:r>
        <w:rPr>
          <w:rFonts w:ascii="Lato" w:eastAsia="Times New Roman" w:hAnsi="Lato"/>
        </w:rPr>
        <w:t>I will expect the superintendent to keep the board adequately informed through oral and wri</w:t>
      </w:r>
      <w:r>
        <w:rPr>
          <w:rFonts w:ascii="Lato" w:eastAsia="Times New Roman" w:hAnsi="Lato"/>
        </w:rPr>
        <w:t>tten reports.</w:t>
      </w:r>
    </w:p>
    <w:p w:rsidR="00000000" w:rsidRDefault="00E818D5">
      <w:pPr>
        <w:numPr>
          <w:ilvl w:val="0"/>
          <w:numId w:val="5"/>
        </w:numPr>
        <w:spacing w:before="100" w:beforeAutospacing="1" w:after="100" w:afterAutospacing="1" w:line="240" w:lineRule="auto"/>
        <w:divId w:val="1969050939"/>
        <w:rPr>
          <w:rFonts w:ascii="Lato" w:eastAsia="Times New Roman" w:hAnsi="Lato"/>
        </w:rPr>
      </w:pPr>
      <w:r>
        <w:rPr>
          <w:rFonts w:ascii="Lato" w:eastAsia="Times New Roman" w:hAnsi="Lato"/>
        </w:rPr>
        <w:t>I will vote to employ employees only after the recommendation of the superintendent has been received.</w:t>
      </w:r>
    </w:p>
    <w:p w:rsidR="00000000" w:rsidRDefault="00E818D5">
      <w:pPr>
        <w:numPr>
          <w:ilvl w:val="0"/>
          <w:numId w:val="5"/>
        </w:numPr>
        <w:spacing w:before="100" w:beforeAutospacing="1" w:after="100" w:afterAutospacing="1" w:line="240" w:lineRule="auto"/>
        <w:divId w:val="1969050939"/>
        <w:rPr>
          <w:rFonts w:ascii="Lato" w:eastAsia="Times New Roman" w:hAnsi="Lato"/>
        </w:rPr>
      </w:pPr>
      <w:r>
        <w:rPr>
          <w:rFonts w:ascii="Lato" w:eastAsia="Times New Roman" w:hAnsi="Lato"/>
        </w:rPr>
        <w:t>I will insist that contracts be equally binding on teachers and the board.</w:t>
      </w:r>
    </w:p>
    <w:p w:rsidR="00000000" w:rsidRDefault="00E818D5">
      <w:pPr>
        <w:numPr>
          <w:ilvl w:val="0"/>
          <w:numId w:val="5"/>
        </w:numPr>
        <w:spacing w:before="100" w:beforeAutospacing="1" w:after="100" w:afterAutospacing="1" w:line="240" w:lineRule="auto"/>
        <w:divId w:val="1969050939"/>
        <w:rPr>
          <w:rFonts w:ascii="Lato" w:eastAsia="Times New Roman" w:hAnsi="Lato"/>
        </w:rPr>
      </w:pPr>
      <w:r>
        <w:rPr>
          <w:rFonts w:ascii="Lato" w:eastAsia="Times New Roman" w:hAnsi="Lato"/>
        </w:rPr>
        <w:t>I will give the superintendent power commensurate with the super</w:t>
      </w:r>
      <w:r>
        <w:rPr>
          <w:rFonts w:ascii="Lato" w:eastAsia="Times New Roman" w:hAnsi="Lato"/>
        </w:rPr>
        <w:t>intendent's responsibility and will not in any way interfere with, or seek to undermine, the superintendent's authority.</w:t>
      </w:r>
    </w:p>
    <w:p w:rsidR="00000000" w:rsidRDefault="00E818D5">
      <w:pPr>
        <w:numPr>
          <w:ilvl w:val="0"/>
          <w:numId w:val="5"/>
        </w:numPr>
        <w:spacing w:before="100" w:beforeAutospacing="1" w:after="100" w:afterAutospacing="1" w:line="240" w:lineRule="auto"/>
        <w:divId w:val="1969050939"/>
        <w:rPr>
          <w:rFonts w:ascii="Lato" w:eastAsia="Times New Roman" w:hAnsi="Lato"/>
        </w:rPr>
      </w:pPr>
      <w:r>
        <w:rPr>
          <w:rFonts w:ascii="Lato" w:eastAsia="Times New Roman" w:hAnsi="Lato"/>
        </w:rPr>
        <w:t>I will give the superintendent friendly counsel and advice.</w:t>
      </w:r>
    </w:p>
    <w:p w:rsidR="00000000" w:rsidRDefault="00E818D5">
      <w:pPr>
        <w:numPr>
          <w:ilvl w:val="0"/>
          <w:numId w:val="5"/>
        </w:numPr>
        <w:spacing w:before="100" w:beforeAutospacing="1" w:after="100" w:afterAutospacing="1" w:line="240" w:lineRule="auto"/>
        <w:divId w:val="1969050939"/>
        <w:rPr>
          <w:rFonts w:ascii="Lato" w:eastAsia="Times New Roman" w:hAnsi="Lato"/>
        </w:rPr>
      </w:pPr>
      <w:r>
        <w:rPr>
          <w:rFonts w:ascii="Lato" w:eastAsia="Times New Roman" w:hAnsi="Lato"/>
        </w:rPr>
        <w:t>I will present any personal criticism of employees to the superintendent.</w:t>
      </w:r>
    </w:p>
    <w:p w:rsidR="00000000" w:rsidRDefault="00E818D5">
      <w:pPr>
        <w:numPr>
          <w:ilvl w:val="0"/>
          <w:numId w:val="5"/>
        </w:numPr>
        <w:spacing w:before="100" w:beforeAutospacing="1" w:after="100" w:afterAutospacing="1" w:line="240" w:lineRule="auto"/>
        <w:divId w:val="1969050939"/>
        <w:rPr>
          <w:rFonts w:ascii="Lato" w:eastAsia="Times New Roman" w:hAnsi="Lato"/>
        </w:rPr>
      </w:pPr>
      <w:r>
        <w:rPr>
          <w:rFonts w:ascii="Lato" w:eastAsia="Times New Roman" w:hAnsi="Lato"/>
        </w:rPr>
        <w:t>I</w:t>
      </w:r>
      <w:r>
        <w:rPr>
          <w:rFonts w:ascii="Lato" w:eastAsia="Times New Roman" w:hAnsi="Lato"/>
        </w:rPr>
        <w:t xml:space="preserve"> will refer complaints to the proper administrative officer.</w:t>
      </w:r>
    </w:p>
    <w:p w:rsidR="00000000" w:rsidRDefault="00E818D5">
      <w:pPr>
        <w:spacing w:after="0"/>
        <w:divId w:val="1969050939"/>
        <w:rPr>
          <w:rFonts w:ascii="Lato" w:eastAsia="Times New Roman" w:hAnsi="Lato"/>
        </w:rPr>
      </w:pPr>
      <w:r>
        <w:rPr>
          <w:rFonts w:ascii="Lato" w:eastAsia="Times New Roman" w:hAnsi="Lato"/>
        </w:rPr>
        <w:br/>
        <w:t xml:space="preserve">TO COOPERATE WITH OTHER SCHOOL BOARDS </w:t>
      </w:r>
    </w:p>
    <w:p w:rsidR="00000000" w:rsidRDefault="00E818D5">
      <w:pPr>
        <w:numPr>
          <w:ilvl w:val="0"/>
          <w:numId w:val="6"/>
        </w:numPr>
        <w:spacing w:before="100" w:beforeAutospacing="1" w:after="100" w:afterAutospacing="1" w:line="240" w:lineRule="auto"/>
        <w:divId w:val="1969050939"/>
        <w:rPr>
          <w:rFonts w:ascii="Lato" w:eastAsia="Times New Roman" w:hAnsi="Lato"/>
        </w:rPr>
      </w:pPr>
      <w:r>
        <w:rPr>
          <w:rFonts w:ascii="Lato" w:eastAsia="Times New Roman" w:hAnsi="Lato"/>
        </w:rPr>
        <w:t>I will not employ a superintendent, principal or teacher who is already under contract with another school district without first securing assurance from t</w:t>
      </w:r>
      <w:r>
        <w:rPr>
          <w:rFonts w:ascii="Lato" w:eastAsia="Times New Roman" w:hAnsi="Lato"/>
        </w:rPr>
        <w:t>he proper authority that the person can be released from contract.</w:t>
      </w:r>
    </w:p>
    <w:p w:rsidR="00000000" w:rsidRDefault="00E818D5">
      <w:pPr>
        <w:numPr>
          <w:ilvl w:val="0"/>
          <w:numId w:val="6"/>
        </w:numPr>
        <w:spacing w:before="100" w:beforeAutospacing="1" w:after="100" w:afterAutospacing="1" w:line="240" w:lineRule="auto"/>
        <w:divId w:val="1969050939"/>
        <w:rPr>
          <w:rFonts w:ascii="Lato" w:eastAsia="Times New Roman" w:hAnsi="Lato"/>
        </w:rPr>
      </w:pPr>
      <w:r>
        <w:rPr>
          <w:rFonts w:ascii="Lato" w:eastAsia="Times New Roman" w:hAnsi="Lato"/>
        </w:rPr>
        <w:t>I will consider it unethical to pursue any procedure calculated to embarrass a neighboring board or its representatives.</w:t>
      </w:r>
    </w:p>
    <w:p w:rsidR="00000000" w:rsidRDefault="00E818D5">
      <w:pPr>
        <w:numPr>
          <w:ilvl w:val="0"/>
          <w:numId w:val="6"/>
        </w:numPr>
        <w:spacing w:before="100" w:beforeAutospacing="1" w:after="100" w:afterAutospacing="1" w:line="240" w:lineRule="auto"/>
        <w:divId w:val="1969050939"/>
        <w:rPr>
          <w:rFonts w:ascii="Lato" w:eastAsia="Times New Roman" w:hAnsi="Lato"/>
        </w:rPr>
      </w:pPr>
      <w:r>
        <w:rPr>
          <w:rFonts w:ascii="Lato" w:eastAsia="Times New Roman" w:hAnsi="Lato"/>
        </w:rPr>
        <w:t>I will associate myself with board members of other school districts</w:t>
      </w:r>
      <w:r>
        <w:rPr>
          <w:rFonts w:ascii="Lato" w:eastAsia="Times New Roman" w:hAnsi="Lato"/>
        </w:rPr>
        <w:t xml:space="preserve"> for the purpose of discussing school district issues and cooperating in the improvement of the education program.</w:t>
      </w:r>
    </w:p>
    <w:p w:rsidR="00000000" w:rsidRDefault="00E818D5">
      <w:pPr>
        <w:spacing w:after="0"/>
        <w:divId w:val="1969050939"/>
        <w:rPr>
          <w:rFonts w:ascii="Lato" w:eastAsia="Times New Roman" w:hAnsi="Lato"/>
        </w:rPr>
      </w:pP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t xml:space="preserve">  </w:t>
      </w:r>
    </w:p>
    <w:tbl>
      <w:tblPr>
        <w:tblW w:w="10500" w:type="dxa"/>
        <w:tblCellSpacing w:w="0" w:type="dxa"/>
        <w:tblCellMar>
          <w:top w:w="45" w:type="dxa"/>
          <w:left w:w="45" w:type="dxa"/>
          <w:bottom w:w="45" w:type="dxa"/>
          <w:right w:w="45" w:type="dxa"/>
        </w:tblCellMar>
        <w:tblLook w:val="04A0" w:firstRow="1" w:lastRow="0" w:firstColumn="1" w:lastColumn="0" w:noHBand="0" w:noVBand="1"/>
      </w:tblPr>
      <w:tblGrid>
        <w:gridCol w:w="1875"/>
        <w:gridCol w:w="8625"/>
      </w:tblGrid>
      <w:tr w:rsidR="00000000">
        <w:trPr>
          <w:divId w:val="1969050939"/>
          <w:tblCellSpacing w:w="0" w:type="dxa"/>
        </w:trPr>
        <w:tc>
          <w:tcPr>
            <w:tcW w:w="1875" w:type="dxa"/>
            <w:hideMark/>
          </w:tcPr>
          <w:p w:rsidR="00000000" w:rsidRDefault="00E818D5">
            <w:pPr>
              <w:rPr>
                <w:rFonts w:ascii="Lato" w:eastAsia="Times New Roman" w:hAnsi="Lato"/>
              </w:rPr>
            </w:pPr>
            <w:r>
              <w:rPr>
                <w:rFonts w:ascii="Lato" w:eastAsia="Times New Roman" w:hAnsi="Lato"/>
              </w:rPr>
              <w:t>Legal Reference:</w:t>
            </w:r>
          </w:p>
        </w:tc>
        <w:tc>
          <w:tcPr>
            <w:tcW w:w="0" w:type="auto"/>
            <w:hideMark/>
          </w:tcPr>
          <w:p w:rsidR="00000000" w:rsidRDefault="00E818D5">
            <w:pPr>
              <w:rPr>
                <w:rFonts w:ascii="Lato" w:eastAsia="Times New Roman" w:hAnsi="Lato"/>
              </w:rPr>
            </w:pPr>
            <w:r>
              <w:rPr>
                <w:rFonts w:ascii="Lato" w:eastAsia="Times New Roman" w:hAnsi="Lato"/>
              </w:rPr>
              <w:t>Iowa Code §§ 21; 68B; 69; 277.28; 279.7A, 279.8, 301.28. </w:t>
            </w:r>
          </w:p>
        </w:tc>
      </w:tr>
    </w:tbl>
    <w:p w:rsidR="00000000" w:rsidRDefault="00E818D5">
      <w:pPr>
        <w:divId w:val="1969050939"/>
        <w:rPr>
          <w:rFonts w:eastAsia="Times New Roman"/>
        </w:rPr>
      </w:pPr>
    </w:p>
    <w:p w:rsidR="004451B2" w:rsidRDefault="004451B2">
      <w:pPr>
        <w:pBdr>
          <w:bottom w:val="single" w:sz="5" w:space="1" w:color="auto"/>
        </w:pBdr>
      </w:pP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4451B2">
        <w:tblPrEx>
          <w:tblCellMar>
            <w:top w:w="0" w:type="dxa"/>
            <w:bottom w:w="0" w:type="dxa"/>
          </w:tblCellMar>
        </w:tblPrEx>
        <w:tc>
          <w:tcPr>
            <w:tcW w:w="4017" w:type="dxa"/>
          </w:tcPr>
          <w:p w:rsidR="004451B2" w:rsidRDefault="00E818D5">
            <w:pPr>
              <w:spacing w:after="0"/>
            </w:pPr>
            <w:r>
              <w:rPr>
                <w:rFonts w:ascii="Lato Black"/>
                <w:b/>
              </w:rPr>
              <w:t>I.C. Iowa Code</w:t>
            </w:r>
          </w:p>
        </w:tc>
        <w:tc>
          <w:tcPr>
            <w:tcW w:w="5961" w:type="dxa"/>
          </w:tcPr>
          <w:p w:rsidR="004451B2" w:rsidRDefault="00E818D5">
            <w:pPr>
              <w:spacing w:after="0"/>
            </w:pPr>
            <w:r>
              <w:rPr>
                <w:rFonts w:ascii="Lato Black"/>
                <w:b/>
              </w:rPr>
              <w:t>Description</w:t>
            </w:r>
          </w:p>
        </w:tc>
      </w:tr>
      <w:tr w:rsidR="004451B2">
        <w:tblPrEx>
          <w:tblCellMar>
            <w:top w:w="0" w:type="dxa"/>
            <w:bottom w:w="0" w:type="dxa"/>
          </w:tblCellMar>
        </w:tblPrEx>
        <w:tc>
          <w:tcPr>
            <w:tcW w:w="4017" w:type="dxa"/>
          </w:tcPr>
          <w:p w:rsidR="004451B2" w:rsidRDefault="00E818D5">
            <w:pPr>
              <w:spacing w:after="0"/>
            </w:pPr>
            <w:r>
              <w:rPr>
                <w:rFonts w:ascii="Lato"/>
              </w:rPr>
              <w:t xml:space="preserve">Iowa Code  </w:t>
            </w:r>
            <w:r>
              <w:rPr>
                <w:rFonts w:ascii="Lato"/>
              </w:rPr>
              <w:t>§</w:t>
            </w:r>
            <w:r>
              <w:rPr>
                <w:rFonts w:ascii="Lato"/>
              </w:rPr>
              <w:t xml:space="preserve"> 21</w:t>
            </w:r>
          </w:p>
        </w:tc>
        <w:tc>
          <w:tcPr>
            <w:tcW w:w="5961" w:type="dxa"/>
          </w:tcPr>
          <w:p w:rsidR="004451B2" w:rsidRDefault="00E818D5">
            <w:hyperlink r:id="rId5" w:docLocation="https://www.legis.iowa.gov/docs/code/21.pdf">
              <w:r>
                <w:rPr>
                  <w:rFonts w:ascii="Lato"/>
                  <w:color w:val="0563C1" w:themeColor="hyperlink"/>
                  <w:u w:val="single"/>
                </w:rPr>
                <w:t>Open Meetings</w:t>
              </w:r>
            </w:hyperlink>
          </w:p>
        </w:tc>
      </w:tr>
      <w:tr w:rsidR="004451B2">
        <w:tblPrEx>
          <w:tblCellMar>
            <w:top w:w="0" w:type="dxa"/>
            <w:bottom w:w="0" w:type="dxa"/>
          </w:tblCellMar>
        </w:tblPrEx>
        <w:tc>
          <w:tcPr>
            <w:tcW w:w="4017" w:type="dxa"/>
          </w:tcPr>
          <w:p w:rsidR="004451B2" w:rsidRDefault="00E818D5">
            <w:pPr>
              <w:spacing w:after="0"/>
            </w:pPr>
            <w:r>
              <w:rPr>
                <w:rFonts w:ascii="Lato"/>
              </w:rPr>
              <w:t xml:space="preserve">Iowa Code  </w:t>
            </w:r>
            <w:r>
              <w:rPr>
                <w:rFonts w:ascii="Lato"/>
              </w:rPr>
              <w:t>§</w:t>
            </w:r>
            <w:r>
              <w:rPr>
                <w:rFonts w:ascii="Lato"/>
              </w:rPr>
              <w:t xml:space="preserve"> 277.28</w:t>
            </w:r>
          </w:p>
        </w:tc>
        <w:tc>
          <w:tcPr>
            <w:tcW w:w="5961" w:type="dxa"/>
          </w:tcPr>
          <w:p w:rsidR="004451B2" w:rsidRDefault="00E818D5">
            <w:hyperlink r:id="rId6" w:docLocation="https://www.legis.iowa.gov/docs/code/277.28.pdf">
              <w:r>
                <w:rPr>
                  <w:rFonts w:ascii="Lato"/>
                  <w:color w:val="0563C1" w:themeColor="hyperlink"/>
                  <w:u w:val="single"/>
                </w:rPr>
                <w:t>School Elections - Oath</w:t>
              </w:r>
            </w:hyperlink>
          </w:p>
        </w:tc>
      </w:tr>
      <w:tr w:rsidR="004451B2">
        <w:tblPrEx>
          <w:tblCellMar>
            <w:top w:w="0" w:type="dxa"/>
            <w:bottom w:w="0" w:type="dxa"/>
          </w:tblCellMar>
        </w:tblPrEx>
        <w:tc>
          <w:tcPr>
            <w:tcW w:w="4017" w:type="dxa"/>
          </w:tcPr>
          <w:p w:rsidR="004451B2" w:rsidRDefault="00E818D5">
            <w:pPr>
              <w:spacing w:after="0"/>
            </w:pPr>
            <w:r>
              <w:rPr>
                <w:rFonts w:ascii="Lato"/>
              </w:rPr>
              <w:t xml:space="preserve">Iowa Code  </w:t>
            </w:r>
            <w:r>
              <w:rPr>
                <w:rFonts w:ascii="Lato"/>
              </w:rPr>
              <w:t>§</w:t>
            </w:r>
            <w:r>
              <w:rPr>
                <w:rFonts w:ascii="Lato"/>
              </w:rPr>
              <w:t xml:space="preserve"> 279.7A</w:t>
            </w:r>
          </w:p>
        </w:tc>
        <w:tc>
          <w:tcPr>
            <w:tcW w:w="5961" w:type="dxa"/>
          </w:tcPr>
          <w:p w:rsidR="004451B2" w:rsidRDefault="00E818D5">
            <w:hyperlink r:id="rId7" w:docLocation="https://www.legis.iowa.gov/docs/code/279.7A.pdf">
              <w:r>
                <w:rPr>
                  <w:rFonts w:ascii="Lato"/>
                  <w:color w:val="0563C1" w:themeColor="hyperlink"/>
                  <w:u w:val="single"/>
                </w:rPr>
                <w:t>Directors - Powers and Duties - Public Contracts/Exceptions</w:t>
              </w:r>
            </w:hyperlink>
          </w:p>
        </w:tc>
      </w:tr>
      <w:tr w:rsidR="004451B2">
        <w:tblPrEx>
          <w:tblCellMar>
            <w:top w:w="0" w:type="dxa"/>
            <w:bottom w:w="0" w:type="dxa"/>
          </w:tblCellMar>
        </w:tblPrEx>
        <w:tc>
          <w:tcPr>
            <w:tcW w:w="4017" w:type="dxa"/>
          </w:tcPr>
          <w:p w:rsidR="004451B2" w:rsidRDefault="00E818D5">
            <w:pPr>
              <w:spacing w:after="0"/>
            </w:pPr>
            <w:r>
              <w:rPr>
                <w:rFonts w:ascii="Lato"/>
              </w:rPr>
              <w:t xml:space="preserve">Iowa Code  </w:t>
            </w:r>
            <w:r>
              <w:rPr>
                <w:rFonts w:ascii="Lato"/>
              </w:rPr>
              <w:t>§</w:t>
            </w:r>
            <w:r>
              <w:rPr>
                <w:rFonts w:ascii="Lato"/>
              </w:rPr>
              <w:t xml:space="preserve"> 279.8</w:t>
            </w:r>
          </w:p>
        </w:tc>
        <w:tc>
          <w:tcPr>
            <w:tcW w:w="5961" w:type="dxa"/>
          </w:tcPr>
          <w:p w:rsidR="004451B2" w:rsidRDefault="00E818D5">
            <w:hyperlink r:id="rId8" w:docLocation="https://www.legis.iowa.gov/docs/code/279.8.pdf">
              <w:r>
                <w:rPr>
                  <w:rFonts w:ascii="Lato"/>
                  <w:color w:val="0563C1" w:themeColor="hyperlink"/>
                  <w:u w:val="single"/>
                </w:rPr>
                <w:t>Directors - General Rules - Bonds of Employees</w:t>
              </w:r>
            </w:hyperlink>
          </w:p>
        </w:tc>
      </w:tr>
      <w:tr w:rsidR="004451B2">
        <w:tblPrEx>
          <w:tblCellMar>
            <w:top w:w="0" w:type="dxa"/>
            <w:bottom w:w="0" w:type="dxa"/>
          </w:tblCellMar>
        </w:tblPrEx>
        <w:tc>
          <w:tcPr>
            <w:tcW w:w="4017" w:type="dxa"/>
          </w:tcPr>
          <w:p w:rsidR="004451B2" w:rsidRDefault="00E818D5">
            <w:pPr>
              <w:spacing w:after="0"/>
            </w:pPr>
            <w:r>
              <w:rPr>
                <w:rFonts w:ascii="Lato"/>
              </w:rPr>
              <w:t xml:space="preserve">Iowa Code  </w:t>
            </w:r>
            <w:r>
              <w:rPr>
                <w:rFonts w:ascii="Lato"/>
              </w:rPr>
              <w:t>§</w:t>
            </w:r>
            <w:r>
              <w:rPr>
                <w:rFonts w:ascii="Lato"/>
              </w:rPr>
              <w:t xml:space="preserve"> 301.28</w:t>
            </w:r>
          </w:p>
        </w:tc>
        <w:tc>
          <w:tcPr>
            <w:tcW w:w="5961" w:type="dxa"/>
          </w:tcPr>
          <w:p w:rsidR="004451B2" w:rsidRDefault="00E818D5">
            <w:hyperlink r:id="rId9" w:docLocation="https://www.legis.iowa.gov/docs/code/301.28.pdf">
              <w:r>
                <w:rPr>
                  <w:rFonts w:ascii="Lato"/>
                  <w:color w:val="0563C1" w:themeColor="hyperlink"/>
                  <w:u w:val="single"/>
                </w:rPr>
                <w:t>Textbooks - Officers and Teachers as Agents</w:t>
              </w:r>
            </w:hyperlink>
          </w:p>
        </w:tc>
      </w:tr>
      <w:tr w:rsidR="004451B2">
        <w:tblPrEx>
          <w:tblCellMar>
            <w:top w:w="0" w:type="dxa"/>
            <w:bottom w:w="0" w:type="dxa"/>
          </w:tblCellMar>
        </w:tblPrEx>
        <w:tc>
          <w:tcPr>
            <w:tcW w:w="4017" w:type="dxa"/>
          </w:tcPr>
          <w:p w:rsidR="004451B2" w:rsidRDefault="00E818D5">
            <w:pPr>
              <w:spacing w:after="0"/>
            </w:pPr>
            <w:r>
              <w:rPr>
                <w:rFonts w:ascii="Lato"/>
              </w:rPr>
              <w:t xml:space="preserve">Iowa Code  </w:t>
            </w:r>
            <w:r>
              <w:rPr>
                <w:rFonts w:ascii="Lato"/>
              </w:rPr>
              <w:t>§</w:t>
            </w:r>
            <w:r>
              <w:rPr>
                <w:rFonts w:ascii="Lato"/>
              </w:rPr>
              <w:t xml:space="preserve"> 68B</w:t>
            </w:r>
          </w:p>
        </w:tc>
        <w:tc>
          <w:tcPr>
            <w:tcW w:w="5961" w:type="dxa"/>
          </w:tcPr>
          <w:p w:rsidR="004451B2" w:rsidRDefault="00E818D5">
            <w:hyperlink r:id="rId10" w:docLocation="https://www.legis.iowa.gov/docs/code/68B.pdf">
              <w:r>
                <w:rPr>
                  <w:rFonts w:ascii="Lato"/>
                  <w:color w:val="0563C1" w:themeColor="hyperlink"/>
                  <w:u w:val="single"/>
                </w:rPr>
                <w:t>Government Ethics and Lobbying</w:t>
              </w:r>
            </w:hyperlink>
          </w:p>
        </w:tc>
      </w:tr>
      <w:tr w:rsidR="004451B2">
        <w:tblPrEx>
          <w:tblCellMar>
            <w:top w:w="0" w:type="dxa"/>
            <w:bottom w:w="0" w:type="dxa"/>
          </w:tblCellMar>
        </w:tblPrEx>
        <w:tc>
          <w:tcPr>
            <w:tcW w:w="4017" w:type="dxa"/>
          </w:tcPr>
          <w:p w:rsidR="004451B2" w:rsidRDefault="00E818D5">
            <w:pPr>
              <w:spacing w:after="0"/>
            </w:pPr>
            <w:r>
              <w:rPr>
                <w:rFonts w:ascii="Lato"/>
              </w:rPr>
              <w:t xml:space="preserve">Iowa Code  </w:t>
            </w:r>
            <w:r>
              <w:rPr>
                <w:rFonts w:ascii="Lato"/>
              </w:rPr>
              <w:t>§</w:t>
            </w:r>
            <w:r>
              <w:rPr>
                <w:rFonts w:ascii="Lato"/>
              </w:rPr>
              <w:t xml:space="preserve"> 69</w:t>
            </w:r>
          </w:p>
        </w:tc>
        <w:tc>
          <w:tcPr>
            <w:tcW w:w="5961" w:type="dxa"/>
          </w:tcPr>
          <w:p w:rsidR="004451B2" w:rsidRDefault="00E818D5">
            <w:hyperlink r:id="rId11" w:docLocation="https://www.legis.iowa.gov/docs/code/69.pdf">
              <w:r>
                <w:rPr>
                  <w:rFonts w:ascii="Lato"/>
                  <w:color w:val="0563C1" w:themeColor="hyperlink"/>
                  <w:u w:val="single"/>
                </w:rPr>
                <w:t>Vacancies/Terms</w:t>
              </w:r>
            </w:hyperlink>
          </w:p>
        </w:tc>
      </w:tr>
    </w:tbl>
    <w:p w:rsidR="00000000" w:rsidRDefault="00E818D5">
      <w:pPr>
        <w:shd w:val="clear" w:color="auto" w:fill="F9F9F9"/>
        <w:spacing w:line="480" w:lineRule="auto"/>
        <w:divId w:val="1199704475"/>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4451B2">
        <w:tblPrEx>
          <w:tblCellMar>
            <w:top w:w="0" w:type="dxa"/>
            <w:bottom w:w="0" w:type="dxa"/>
          </w:tblCellMar>
        </w:tblPrEx>
        <w:tc>
          <w:tcPr>
            <w:tcW w:w="4017" w:type="dxa"/>
          </w:tcPr>
          <w:p w:rsidR="004451B2" w:rsidRDefault="00E818D5">
            <w:pPr>
              <w:spacing w:after="0"/>
            </w:pPr>
            <w:r>
              <w:rPr>
                <w:rFonts w:ascii="Lato Black"/>
                <w:b/>
              </w:rPr>
              <w:t>Code</w:t>
            </w:r>
          </w:p>
        </w:tc>
        <w:tc>
          <w:tcPr>
            <w:tcW w:w="5961" w:type="dxa"/>
          </w:tcPr>
          <w:p w:rsidR="004451B2" w:rsidRDefault="00E818D5">
            <w:pPr>
              <w:spacing w:after="0"/>
            </w:pPr>
            <w:r>
              <w:rPr>
                <w:rFonts w:ascii="Lato Black"/>
                <w:b/>
              </w:rPr>
              <w:t>Description</w:t>
            </w:r>
          </w:p>
        </w:tc>
      </w:tr>
      <w:tr w:rsidR="004451B2">
        <w:tblPrEx>
          <w:tblCellMar>
            <w:top w:w="0" w:type="dxa"/>
            <w:bottom w:w="0" w:type="dxa"/>
          </w:tblCellMar>
        </w:tblPrEx>
        <w:tc>
          <w:tcPr>
            <w:tcW w:w="4017" w:type="dxa"/>
          </w:tcPr>
          <w:p w:rsidR="004451B2" w:rsidRDefault="00E818D5">
            <w:pPr>
              <w:spacing w:after="0"/>
            </w:pPr>
            <w:r>
              <w:rPr>
                <w:rFonts w:ascii="Lato"/>
              </w:rPr>
              <w:t>202.02</w:t>
            </w:r>
          </w:p>
        </w:tc>
        <w:tc>
          <w:tcPr>
            <w:tcW w:w="5961" w:type="dxa"/>
          </w:tcPr>
          <w:p w:rsidR="004451B2" w:rsidRDefault="00E818D5">
            <w:hyperlink r:id="rId12" w:docLocation="https://simbli.eboardsolutions.com/Policy/ViewPolicy.aspx?S=36031104&amp;revid=EN3s3Z5l2waOXiGG4IpxEw==">
              <w:r>
                <w:rPr>
                  <w:rFonts w:ascii="Lato"/>
                  <w:color w:val="0563C1" w:themeColor="hyperlink"/>
                  <w:u w:val="single"/>
                </w:rPr>
                <w:t>Oath of Office</w:t>
              </w:r>
            </w:hyperlink>
          </w:p>
        </w:tc>
      </w:tr>
      <w:tr w:rsidR="004451B2">
        <w:tblPrEx>
          <w:tblCellMar>
            <w:top w:w="0" w:type="dxa"/>
            <w:bottom w:w="0" w:type="dxa"/>
          </w:tblCellMar>
        </w:tblPrEx>
        <w:tc>
          <w:tcPr>
            <w:tcW w:w="4017" w:type="dxa"/>
          </w:tcPr>
          <w:p w:rsidR="004451B2" w:rsidRDefault="00E818D5">
            <w:pPr>
              <w:spacing w:after="0"/>
            </w:pPr>
            <w:r>
              <w:rPr>
                <w:rFonts w:ascii="Lato"/>
              </w:rPr>
              <w:t>202.05</w:t>
            </w:r>
          </w:p>
        </w:tc>
        <w:tc>
          <w:tcPr>
            <w:tcW w:w="5961" w:type="dxa"/>
          </w:tcPr>
          <w:p w:rsidR="004451B2" w:rsidRDefault="00E818D5">
            <w:hyperlink r:id="rId13" w:docLocation="https://simbli.eboardsolutions.com/Policy/ViewPolicy.aspx?S=36031104&amp;revid=slshfFMa2p7plusslshoZo158hKDo6g==">
              <w:r>
                <w:rPr>
                  <w:rFonts w:ascii="Lato"/>
                  <w:color w:val="0563C1" w:themeColor="hyperlink"/>
                  <w:u w:val="single"/>
                </w:rPr>
                <w:t xml:space="preserve">Student School Board </w:t>
              </w:r>
              <w:r>
                <w:rPr>
                  <w:rFonts w:ascii="Lato"/>
                  <w:color w:val="0563C1" w:themeColor="hyperlink"/>
                  <w:u w:val="single"/>
                </w:rPr>
                <w:t>Representatives</w:t>
              </w:r>
            </w:hyperlink>
          </w:p>
        </w:tc>
      </w:tr>
      <w:tr w:rsidR="004451B2">
        <w:tblPrEx>
          <w:tblCellMar>
            <w:top w:w="0" w:type="dxa"/>
            <w:bottom w:w="0" w:type="dxa"/>
          </w:tblCellMar>
        </w:tblPrEx>
        <w:tc>
          <w:tcPr>
            <w:tcW w:w="4017" w:type="dxa"/>
          </w:tcPr>
          <w:p w:rsidR="004451B2" w:rsidRDefault="00E818D5">
            <w:pPr>
              <w:spacing w:after="0"/>
            </w:pPr>
            <w:r>
              <w:rPr>
                <w:rFonts w:ascii="Lato"/>
              </w:rPr>
              <w:t>203</w:t>
            </w:r>
          </w:p>
        </w:tc>
        <w:tc>
          <w:tcPr>
            <w:tcW w:w="5961" w:type="dxa"/>
          </w:tcPr>
          <w:p w:rsidR="004451B2" w:rsidRDefault="00E818D5">
            <w:hyperlink r:id="rId14" w:docLocation="https://simbli.eboardsolutions.com/Policy/ViewPolicy.aspx?S=36031104&amp;revid=NpIfJXCNcZEL2dbu7lbYCQ==">
              <w:r>
                <w:rPr>
                  <w:rFonts w:ascii="Lato"/>
                  <w:color w:val="0563C1" w:themeColor="hyperlink"/>
                  <w:u w:val="single"/>
                </w:rPr>
                <w:t>Board of Di</w:t>
              </w:r>
              <w:r>
                <w:rPr>
                  <w:rFonts w:ascii="Lato"/>
                  <w:color w:val="0563C1" w:themeColor="hyperlink"/>
                  <w:u w:val="single"/>
                </w:rPr>
                <w:t>rectors' Conflict of Interest</w:t>
              </w:r>
            </w:hyperlink>
          </w:p>
        </w:tc>
      </w:tr>
    </w:tbl>
    <w:p w:rsidR="00E818D5" w:rsidRDefault="00E818D5"/>
    <w:sectPr w:rsidR="00E818D5">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30D"/>
    <w:multiLevelType w:val="multilevel"/>
    <w:tmpl w:val="4F48F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0375F"/>
    <w:multiLevelType w:val="multilevel"/>
    <w:tmpl w:val="EB86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524BB"/>
    <w:multiLevelType w:val="multilevel"/>
    <w:tmpl w:val="BCFA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8633D"/>
    <w:multiLevelType w:val="multilevel"/>
    <w:tmpl w:val="CD02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D01D72"/>
    <w:multiLevelType w:val="multilevel"/>
    <w:tmpl w:val="88EAF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474E63"/>
    <w:multiLevelType w:val="multilevel"/>
    <w:tmpl w:val="F8044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B2"/>
    <w:rsid w:val="004451B2"/>
    <w:rsid w:val="00C84ACE"/>
    <w:rsid w:val="00E8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37C2"/>
  <w15:docId w15:val="{5616D206-5A78-491A-AD83-BC63DA68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050939">
      <w:bodyDiv w:val="1"/>
      <w:marLeft w:val="0"/>
      <w:marRight w:val="0"/>
      <w:marTop w:val="0"/>
      <w:marBottom w:val="0"/>
      <w:divBdr>
        <w:top w:val="none" w:sz="0" w:space="0" w:color="auto"/>
        <w:left w:val="none" w:sz="0" w:space="0" w:color="auto"/>
        <w:bottom w:val="none" w:sz="0" w:space="0" w:color="auto"/>
        <w:right w:val="none" w:sz="0" w:space="0" w:color="auto"/>
      </w:divBdr>
      <w:divsChild>
        <w:div w:id="1440299249">
          <w:marLeft w:val="0"/>
          <w:marRight w:val="0"/>
          <w:marTop w:val="0"/>
          <w:marBottom w:val="0"/>
          <w:divBdr>
            <w:top w:val="single" w:sz="6" w:space="4" w:color="CCCCCC"/>
            <w:left w:val="single" w:sz="6" w:space="8" w:color="CCCCCC"/>
            <w:bottom w:val="single" w:sz="6" w:space="4" w:color="CCCCCC"/>
            <w:right w:val="single" w:sz="6" w:space="8" w:color="CCCCCC"/>
          </w:divBdr>
        </w:div>
        <w:div w:id="1158692094">
          <w:marLeft w:val="0"/>
          <w:marRight w:val="0"/>
          <w:marTop w:val="0"/>
          <w:marBottom w:val="0"/>
          <w:divBdr>
            <w:top w:val="none" w:sz="0" w:space="0" w:color="auto"/>
            <w:left w:val="none" w:sz="0" w:space="0" w:color="auto"/>
            <w:bottom w:val="none" w:sz="0" w:space="0" w:color="auto"/>
            <w:right w:val="none" w:sz="0" w:space="0" w:color="auto"/>
          </w:divBdr>
        </w:div>
        <w:div w:id="2014718409">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74893071">
      <w:bodyDiv w:val="1"/>
      <w:marLeft w:val="0"/>
      <w:marRight w:val="0"/>
      <w:marTop w:val="0"/>
      <w:marBottom w:val="0"/>
      <w:divBdr>
        <w:top w:val="none" w:sz="0" w:space="0" w:color="auto"/>
        <w:left w:val="none" w:sz="0" w:space="0" w:color="auto"/>
        <w:bottom w:val="none" w:sz="0" w:space="0" w:color="auto"/>
        <w:right w:val="none" w:sz="0" w:space="0" w:color="auto"/>
      </w:divBdr>
      <w:divsChild>
        <w:div w:id="1199704475">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code/279.8.pdf" TargetMode="External"/><Relationship Id="rId13" Type="http://schemas.openxmlformats.org/officeDocument/2006/relationships/hyperlink" Target="https://simbli.eboardsolutions.com/Policy/ViewPolicy.aspx?S=36031104&amp;revid=slshfFMa2p7plusslshoZo158hKDo6g==" TargetMode="External"/><Relationship Id="rId3" Type="http://schemas.openxmlformats.org/officeDocument/2006/relationships/settings" Target="settings.xml"/><Relationship Id="rId7" Type="http://schemas.openxmlformats.org/officeDocument/2006/relationships/hyperlink" Target="https://www.legis.iowa.gov/docs/code/279.7A.pdf" TargetMode="External"/><Relationship Id="rId12" Type="http://schemas.openxmlformats.org/officeDocument/2006/relationships/hyperlink" Target="https://simbli.eboardsolutions.com/Policy/ViewPolicy.aspx?S=36031104&amp;revid=EN3s3Z5l2waOXiGG4Ipx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egis.iowa.gov/docs/code/277.28.pdf" TargetMode="External"/><Relationship Id="rId11" Type="http://schemas.openxmlformats.org/officeDocument/2006/relationships/hyperlink" Target="https://www.legis.iowa.gov/docs/code/69.pdf" TargetMode="External"/><Relationship Id="rId5" Type="http://schemas.openxmlformats.org/officeDocument/2006/relationships/hyperlink" Target="https://www.legis.iowa.gov/docs/code/21.pdf" TargetMode="External"/><Relationship Id="rId15" Type="http://schemas.openxmlformats.org/officeDocument/2006/relationships/fontTable" Target="fontTable.xml"/><Relationship Id="rId10" Type="http://schemas.openxmlformats.org/officeDocument/2006/relationships/hyperlink" Target="https://www.legis.iowa.gov/docs/code/68B.pdf" TargetMode="External"/><Relationship Id="rId4" Type="http://schemas.openxmlformats.org/officeDocument/2006/relationships/webSettings" Target="webSettings.xml"/><Relationship Id="rId9" Type="http://schemas.openxmlformats.org/officeDocument/2006/relationships/hyperlink" Target="https://www.legis.iowa.gov/docs/code/301.28.pdf" TargetMode="External"/><Relationship Id="rId14" Type="http://schemas.openxmlformats.org/officeDocument/2006/relationships/hyperlink" Target="https://simbli.eboardsolutions.com/Policy/ViewPolicy.aspx?S=36031104&amp;revid=NpIfJXCNcZEL2dbu7lbYC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Heisdorffer</dc:creator>
  <cp:lastModifiedBy>Linda Heisdorffer</cp:lastModifiedBy>
  <cp:revision>2</cp:revision>
  <dcterms:created xsi:type="dcterms:W3CDTF">2024-02-14T19:47:00Z</dcterms:created>
  <dcterms:modified xsi:type="dcterms:W3CDTF">2024-02-14T19:47:00Z</dcterms:modified>
</cp:coreProperties>
</file>